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2465D" w14:textId="77777777" w:rsidR="00A556A3" w:rsidRPr="00296B9F" w:rsidRDefault="00A556A3" w:rsidP="00A556A3">
      <w:pPr>
        <w:widowControl w:val="0"/>
        <w:spacing w:before="1" w:after="0" w:line="180" w:lineRule="auto"/>
        <w:jc w:val="center"/>
        <w:rPr>
          <w:rFonts w:ascii="Calibri" w:hAnsi="Calibri"/>
          <w:b/>
          <w:spacing w:val="-5"/>
          <w:sz w:val="20"/>
          <w:szCs w:val="20"/>
        </w:rPr>
      </w:pPr>
      <w:r w:rsidRPr="00296B9F">
        <w:rPr>
          <w:rFonts w:ascii="Calibri" w:hAnsi="Calibri"/>
          <w:b/>
          <w:noProof/>
          <w:spacing w:val="-5"/>
          <w:sz w:val="20"/>
          <w:szCs w:val="20"/>
        </w:rPr>
        <w:drawing>
          <wp:inline distT="0" distB="0" distL="0" distR="0" wp14:anchorId="6E7151B7" wp14:editId="0C58C5AE">
            <wp:extent cx="2105025" cy="650836"/>
            <wp:effectExtent l="0" t="0" r="0" b="0"/>
            <wp:docPr id="2107006224" name="Picture 6" descr="Blue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006224" name="Picture 6" descr="Blue text on a whit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5967" cy="682046"/>
                    </a:xfrm>
                    <a:prstGeom prst="rect">
                      <a:avLst/>
                    </a:prstGeom>
                    <a:noFill/>
                    <a:ln>
                      <a:noFill/>
                    </a:ln>
                  </pic:spPr>
                </pic:pic>
              </a:graphicData>
            </a:graphic>
          </wp:inline>
        </w:drawing>
      </w:r>
    </w:p>
    <w:p w14:paraId="268243D7" w14:textId="77777777" w:rsidR="00A556A3" w:rsidRPr="00296B9F" w:rsidRDefault="00A556A3" w:rsidP="00A556A3">
      <w:pPr>
        <w:widowControl w:val="0"/>
        <w:spacing w:before="1" w:after="0" w:line="180" w:lineRule="auto"/>
        <w:rPr>
          <w:rFonts w:ascii="Calibri" w:hAnsi="Calibri"/>
          <w:spacing w:val="-6"/>
          <w:sz w:val="20"/>
          <w:szCs w:val="20"/>
        </w:rPr>
      </w:pPr>
      <w:r w:rsidRPr="00296B9F">
        <w:rPr>
          <w:rFonts w:ascii="Calibri" w:hAnsi="Calibri"/>
          <w:b/>
          <w:spacing w:val="-5"/>
          <w:sz w:val="20"/>
          <w:szCs w:val="20"/>
        </w:rPr>
        <w:t>Andrew McNamara</w:t>
      </w:r>
      <w:r w:rsidRPr="00296B9F">
        <w:rPr>
          <w:rFonts w:ascii="Calibri" w:hAnsi="Calibri"/>
          <w:b/>
          <w:spacing w:val="-6"/>
          <w:sz w:val="20"/>
          <w:szCs w:val="20"/>
        </w:rPr>
        <w:t>,</w:t>
      </w:r>
      <w:r w:rsidRPr="00296B9F">
        <w:rPr>
          <w:rFonts w:ascii="Calibri" w:hAnsi="Calibri"/>
          <w:b/>
          <w:spacing w:val="-15"/>
          <w:sz w:val="20"/>
          <w:szCs w:val="20"/>
        </w:rPr>
        <w:t xml:space="preserve"> </w:t>
      </w:r>
      <w:r w:rsidRPr="00296B9F">
        <w:rPr>
          <w:rFonts w:ascii="Calibri" w:hAnsi="Calibri"/>
          <w:b/>
          <w:spacing w:val="-2"/>
          <w:sz w:val="20"/>
          <w:szCs w:val="20"/>
        </w:rPr>
        <w:t xml:space="preserve">MD </w:t>
      </w:r>
      <w:r w:rsidRPr="00296B9F">
        <w:rPr>
          <w:rFonts w:ascii="Calibri" w:hAnsi="Calibri"/>
          <w:spacing w:val="-6"/>
          <w:sz w:val="20"/>
          <w:szCs w:val="20"/>
        </w:rPr>
        <w:t xml:space="preserve">The </w:t>
      </w:r>
      <w:proofErr w:type="spellStart"/>
      <w:r w:rsidRPr="00296B9F">
        <w:rPr>
          <w:rFonts w:ascii="Calibri" w:hAnsi="Calibri"/>
          <w:spacing w:val="-6"/>
          <w:sz w:val="20"/>
          <w:szCs w:val="20"/>
        </w:rPr>
        <w:t>Orthopaedic</w:t>
      </w:r>
      <w:proofErr w:type="spellEnd"/>
      <w:r w:rsidRPr="00296B9F">
        <w:rPr>
          <w:rFonts w:ascii="Calibri" w:hAnsi="Calibri"/>
          <w:spacing w:val="-6"/>
          <w:sz w:val="20"/>
          <w:szCs w:val="20"/>
        </w:rPr>
        <w:t xml:space="preserve"> and Fracture Clinic | 1431 Premier Drive Mankato, MN 56001 | 507-386-6600</w:t>
      </w:r>
    </w:p>
    <w:p w14:paraId="1495C2CB" w14:textId="77777777" w:rsidR="00C51B4F" w:rsidRDefault="00DE516D" w:rsidP="00D2500C">
      <w:pPr>
        <w:jc w:val="center"/>
        <w:rPr>
          <w:rFonts w:ascii="Arial" w:hAnsi="Arial" w:cs="Arial"/>
          <w:b/>
          <w:sz w:val="24"/>
          <w:szCs w:val="24"/>
        </w:rPr>
      </w:pPr>
      <w:r w:rsidRPr="00FE1BA3">
        <w:rPr>
          <w:rFonts w:ascii="Arial" w:hAnsi="Arial" w:cs="Arial"/>
          <w:b/>
          <w:sz w:val="24"/>
          <w:szCs w:val="24"/>
        </w:rPr>
        <w:t>Flexor Tendon Repair Protocol</w:t>
      </w:r>
      <w:r w:rsidR="00D2500C">
        <w:rPr>
          <w:rFonts w:ascii="Arial" w:hAnsi="Arial" w:cs="Arial"/>
          <w:b/>
          <w:sz w:val="24"/>
          <w:szCs w:val="24"/>
        </w:rPr>
        <w:t xml:space="preserve"> (Zones I-III)</w:t>
      </w:r>
    </w:p>
    <w:p w14:paraId="505E928D" w14:textId="77777777" w:rsidR="009F6DD0" w:rsidRPr="00FE1BA3" w:rsidRDefault="00C51B4F" w:rsidP="00D2500C">
      <w:pPr>
        <w:jc w:val="center"/>
        <w:rPr>
          <w:rFonts w:ascii="Arial" w:hAnsi="Arial" w:cs="Arial"/>
          <w:b/>
          <w:sz w:val="24"/>
          <w:szCs w:val="24"/>
        </w:rPr>
      </w:pPr>
      <w:r>
        <w:rPr>
          <w:rFonts w:ascii="Arial" w:hAnsi="Arial" w:cs="Arial"/>
          <w:b/>
          <w:sz w:val="24"/>
          <w:szCs w:val="24"/>
        </w:rPr>
        <w:t>Early Active, Modified Duran Program</w:t>
      </w:r>
    </w:p>
    <w:p w14:paraId="57291CE3" w14:textId="77777777" w:rsidR="00FE1BA3" w:rsidRPr="00FE1BA3" w:rsidRDefault="00FE1BA3" w:rsidP="00D2500C">
      <w:pPr>
        <w:spacing w:line="240" w:lineRule="auto"/>
        <w:rPr>
          <w:rFonts w:ascii="Arial" w:hAnsi="Arial" w:cs="Arial"/>
          <w:b/>
        </w:rPr>
      </w:pPr>
      <w:r w:rsidRPr="00FE1BA3">
        <w:rPr>
          <w:rFonts w:ascii="Arial" w:hAnsi="Arial" w:cs="Arial"/>
          <w:b/>
        </w:rPr>
        <w:t>3 Days Postop</w:t>
      </w:r>
    </w:p>
    <w:p w14:paraId="5F461F5B" w14:textId="77777777" w:rsidR="006C5A7D" w:rsidRPr="00FE1BA3" w:rsidRDefault="006C5A7D" w:rsidP="006C5A7D">
      <w:pPr>
        <w:pStyle w:val="ListParagraph"/>
        <w:numPr>
          <w:ilvl w:val="0"/>
          <w:numId w:val="4"/>
        </w:numPr>
        <w:spacing w:line="240" w:lineRule="auto"/>
        <w:rPr>
          <w:rFonts w:ascii="Arial" w:hAnsi="Arial" w:cs="Arial"/>
        </w:rPr>
      </w:pPr>
      <w:r w:rsidRPr="00FE1BA3">
        <w:rPr>
          <w:rFonts w:ascii="Arial" w:hAnsi="Arial" w:cs="Arial"/>
        </w:rPr>
        <w:t>“You can move it but you can’t use it!” is the key important hand and finger movement rule emphasized to patients at least 3 times during the flexor repair surgery and at each visit.</w:t>
      </w:r>
    </w:p>
    <w:p w14:paraId="202DDFAB" w14:textId="77777777" w:rsidR="00FE1BA3" w:rsidRPr="00FE1BA3" w:rsidRDefault="00FE1BA3" w:rsidP="00D2500C">
      <w:pPr>
        <w:pStyle w:val="ListParagraph"/>
        <w:numPr>
          <w:ilvl w:val="0"/>
          <w:numId w:val="4"/>
        </w:numPr>
        <w:spacing w:line="240" w:lineRule="auto"/>
        <w:rPr>
          <w:rFonts w:ascii="Arial" w:hAnsi="Arial" w:cs="Arial"/>
        </w:rPr>
      </w:pPr>
      <w:r w:rsidRPr="00FE1BA3">
        <w:rPr>
          <w:rFonts w:ascii="Arial" w:hAnsi="Arial" w:cs="Arial"/>
        </w:rPr>
        <w:t xml:space="preserve">The bulky compressive dressing is removed. A light compressive dressing Is applied to the hand and forearm along with digital level edema control utilizing </w:t>
      </w:r>
      <w:proofErr w:type="spellStart"/>
      <w:r w:rsidRPr="00FE1BA3">
        <w:rPr>
          <w:rFonts w:ascii="Arial" w:hAnsi="Arial" w:cs="Arial"/>
        </w:rPr>
        <w:t>fingersocks</w:t>
      </w:r>
      <w:proofErr w:type="spellEnd"/>
      <w:r w:rsidRPr="00FE1BA3">
        <w:rPr>
          <w:rFonts w:ascii="Arial" w:hAnsi="Arial" w:cs="Arial"/>
        </w:rPr>
        <w:t xml:space="preserve"> or 1” Coban</w:t>
      </w:r>
    </w:p>
    <w:p w14:paraId="1AEA7565" w14:textId="77777777" w:rsidR="00FE1BA3" w:rsidRPr="00FE1BA3" w:rsidRDefault="00FE1BA3" w:rsidP="00D2500C">
      <w:pPr>
        <w:spacing w:line="240" w:lineRule="auto"/>
        <w:rPr>
          <w:rFonts w:ascii="Arial" w:hAnsi="Arial" w:cs="Arial"/>
          <w:i/>
        </w:rPr>
      </w:pPr>
      <w:r w:rsidRPr="00FE1BA3">
        <w:rPr>
          <w:rFonts w:ascii="Arial" w:hAnsi="Arial" w:cs="Arial"/>
          <w:i/>
        </w:rPr>
        <w:t>Note: It has been documented in the literature that 3 days postop is the ideal time frame to Initiate early motion. Work by Manske and others have shown that the force demands on the flexor tendons is less when therapy Is initiated at 3 days. The edema is better controlled by this time frame.</w:t>
      </w:r>
    </w:p>
    <w:p w14:paraId="2FA6681A" w14:textId="77777777" w:rsidR="00FE1BA3" w:rsidRPr="00FE1BA3" w:rsidRDefault="00D2500C" w:rsidP="00D2500C">
      <w:pPr>
        <w:pStyle w:val="ListParagraph"/>
        <w:numPr>
          <w:ilvl w:val="0"/>
          <w:numId w:val="4"/>
        </w:numPr>
        <w:spacing w:line="240" w:lineRule="auto"/>
        <w:rPr>
          <w:rFonts w:ascii="Arial" w:hAnsi="Arial" w:cs="Arial"/>
        </w:rPr>
      </w:pPr>
      <w:r>
        <w:rPr>
          <w:rFonts w:ascii="Arial" w:hAnsi="Arial" w:cs="Arial"/>
        </w:rPr>
        <w:t>A dorsal blocki</w:t>
      </w:r>
      <w:r w:rsidR="00FE1BA3" w:rsidRPr="00FE1BA3">
        <w:rPr>
          <w:rFonts w:ascii="Arial" w:hAnsi="Arial" w:cs="Arial"/>
        </w:rPr>
        <w:t>ng splint (OBS) is fitted to be worn at all times except during the active place and hold exercises. While In the DBS the Modified Duran exercise program Is performed. The dorsal blocking splint positions the wrist in 20° of palmar flexion, the MP joints In 65° - 70° of flexion and the IP joints in neutral.</w:t>
      </w:r>
    </w:p>
    <w:p w14:paraId="1DF48111" w14:textId="77777777" w:rsidR="00FE1BA3" w:rsidRPr="00FE1BA3" w:rsidRDefault="00FE1BA3" w:rsidP="00D2500C">
      <w:pPr>
        <w:pStyle w:val="ListParagraph"/>
        <w:numPr>
          <w:ilvl w:val="0"/>
          <w:numId w:val="4"/>
        </w:numPr>
        <w:spacing w:line="240" w:lineRule="auto"/>
        <w:rPr>
          <w:rFonts w:ascii="Arial" w:hAnsi="Arial" w:cs="Arial"/>
        </w:rPr>
      </w:pPr>
      <w:r w:rsidRPr="00FE1BA3">
        <w:rPr>
          <w:rFonts w:ascii="Arial" w:hAnsi="Arial" w:cs="Arial"/>
        </w:rPr>
        <w:t xml:space="preserve">A </w:t>
      </w:r>
      <w:proofErr w:type="spellStart"/>
      <w:r w:rsidRPr="00FE1BA3">
        <w:rPr>
          <w:rFonts w:ascii="Arial" w:hAnsi="Arial" w:cs="Arial"/>
        </w:rPr>
        <w:t>tenodesls</w:t>
      </w:r>
      <w:proofErr w:type="spellEnd"/>
      <w:r w:rsidRPr="00FE1BA3">
        <w:rPr>
          <w:rFonts w:ascii="Arial" w:hAnsi="Arial" w:cs="Arial"/>
        </w:rPr>
        <w:t xml:space="preserve"> splint is fitted. A dynamic hinge serves as the wrist component The hinge allows full wrist flexion and limits wrist extension to a maximum of 30° of extension. The MP joints are positioned in 70° of flexion and the IP joints at neutral.</w:t>
      </w:r>
    </w:p>
    <w:p w14:paraId="480837ED" w14:textId="77777777" w:rsidR="006C5A7D" w:rsidRDefault="00FE1BA3" w:rsidP="006C5A7D">
      <w:pPr>
        <w:pStyle w:val="ListParagraph"/>
        <w:numPr>
          <w:ilvl w:val="0"/>
          <w:numId w:val="4"/>
        </w:numPr>
        <w:spacing w:line="240" w:lineRule="auto"/>
        <w:rPr>
          <w:rFonts w:ascii="Arial" w:hAnsi="Arial" w:cs="Arial"/>
        </w:rPr>
      </w:pPr>
      <w:r w:rsidRPr="00FE1BA3">
        <w:rPr>
          <w:rFonts w:ascii="Arial" w:hAnsi="Arial" w:cs="Arial"/>
        </w:rPr>
        <w:t>Following the PROM exercises outlined in the Modified Duran Program, the active place and hold exerc</w:t>
      </w:r>
      <w:r>
        <w:rPr>
          <w:rFonts w:ascii="Arial" w:hAnsi="Arial" w:cs="Arial"/>
        </w:rPr>
        <w:t>ises are performed. The tenodesi</w:t>
      </w:r>
      <w:r w:rsidRPr="00FE1BA3">
        <w:rPr>
          <w:rFonts w:ascii="Arial" w:hAnsi="Arial" w:cs="Arial"/>
        </w:rPr>
        <w:t>s exercise consists of passively flexing the digits in a composite fashion while simultaneously bringing the wrist into extension. Once in this position, the patient actively attempts to maintain a fist with a gentle muscle contraction, for 5 seconds. This is followed by relaxing the wrist and letting it drop into flexion. [Refer to patient handout].</w:t>
      </w:r>
    </w:p>
    <w:p w14:paraId="7E565543" w14:textId="77777777" w:rsidR="006C5A7D" w:rsidRPr="006C5A7D" w:rsidRDefault="006C5A7D" w:rsidP="006C5A7D">
      <w:pPr>
        <w:pStyle w:val="ListParagraph"/>
        <w:numPr>
          <w:ilvl w:val="0"/>
          <w:numId w:val="4"/>
        </w:numPr>
        <w:spacing w:line="240" w:lineRule="auto"/>
        <w:rPr>
          <w:rFonts w:ascii="Arial" w:hAnsi="Arial" w:cs="Arial"/>
        </w:rPr>
      </w:pPr>
      <w:r w:rsidRPr="006C5A7D">
        <w:rPr>
          <w:rFonts w:ascii="Arial" w:hAnsi="Arial" w:cs="Arial"/>
        </w:rPr>
        <w:t>Edema control through elevation of hand and gentle finger compression wrap (Coban or Co-Flex).</w:t>
      </w:r>
    </w:p>
    <w:p w14:paraId="5111E732" w14:textId="77777777" w:rsidR="00D2500C" w:rsidRDefault="00FE1BA3" w:rsidP="00D2500C">
      <w:pPr>
        <w:spacing w:line="240" w:lineRule="auto"/>
        <w:rPr>
          <w:rFonts w:ascii="Arial" w:hAnsi="Arial" w:cs="Arial"/>
          <w:b/>
        </w:rPr>
      </w:pPr>
      <w:r w:rsidRPr="00FE1BA3">
        <w:rPr>
          <w:rFonts w:ascii="Arial" w:hAnsi="Arial" w:cs="Arial"/>
          <w:b/>
        </w:rPr>
        <w:t>10 -14 Days Postop</w:t>
      </w:r>
    </w:p>
    <w:p w14:paraId="36DF4CBF" w14:textId="77777777" w:rsidR="00FE1BA3" w:rsidRPr="00D2500C" w:rsidRDefault="00FE1BA3" w:rsidP="00D2500C">
      <w:pPr>
        <w:pStyle w:val="ListParagraph"/>
        <w:numPr>
          <w:ilvl w:val="0"/>
          <w:numId w:val="11"/>
        </w:numPr>
        <w:spacing w:line="240" w:lineRule="auto"/>
        <w:rPr>
          <w:rFonts w:ascii="Arial" w:hAnsi="Arial" w:cs="Arial"/>
        </w:rPr>
      </w:pPr>
      <w:r w:rsidRPr="00D2500C">
        <w:rPr>
          <w:rFonts w:ascii="Arial" w:hAnsi="Arial" w:cs="Arial"/>
        </w:rPr>
        <w:t xml:space="preserve">Within 48 hours following suture removal, assuming the wound is fully healed, scar massage with lotion along with </w:t>
      </w:r>
      <w:proofErr w:type="spellStart"/>
      <w:r w:rsidRPr="00D2500C">
        <w:rPr>
          <w:rFonts w:ascii="Arial" w:hAnsi="Arial" w:cs="Arial"/>
        </w:rPr>
        <w:t>Rolyan</w:t>
      </w:r>
      <w:proofErr w:type="spellEnd"/>
      <w:r w:rsidRPr="00D2500C">
        <w:rPr>
          <w:rFonts w:ascii="Arial" w:hAnsi="Arial" w:cs="Arial"/>
        </w:rPr>
        <w:t xml:space="preserve"> 50/50™, </w:t>
      </w:r>
      <w:proofErr w:type="spellStart"/>
      <w:r w:rsidRPr="00D2500C">
        <w:rPr>
          <w:rFonts w:ascii="Arial" w:hAnsi="Arial" w:cs="Arial"/>
        </w:rPr>
        <w:t>Otoform</w:t>
      </w:r>
      <w:proofErr w:type="spellEnd"/>
      <w:r w:rsidRPr="00D2500C">
        <w:rPr>
          <w:rFonts w:ascii="Arial" w:hAnsi="Arial" w:cs="Arial"/>
        </w:rPr>
        <w:t xml:space="preserve"> KN, or Elastomer™ may be initiated.</w:t>
      </w:r>
    </w:p>
    <w:p w14:paraId="2F8FFE39" w14:textId="77777777" w:rsidR="00FE1BA3" w:rsidRPr="00FE1BA3" w:rsidRDefault="00FE1BA3" w:rsidP="00D2500C">
      <w:pPr>
        <w:pStyle w:val="ListParagraph"/>
        <w:numPr>
          <w:ilvl w:val="0"/>
          <w:numId w:val="5"/>
        </w:numPr>
        <w:spacing w:line="240" w:lineRule="auto"/>
        <w:rPr>
          <w:rFonts w:ascii="Arial" w:hAnsi="Arial" w:cs="Arial"/>
        </w:rPr>
      </w:pPr>
      <w:r w:rsidRPr="00FE1BA3">
        <w:rPr>
          <w:rFonts w:ascii="Arial" w:hAnsi="Arial" w:cs="Arial"/>
        </w:rPr>
        <w:t>The PROM Duran exercises are continued within the DBS. The tenodesis exercises are continued within the confines of the tenodesis splint ·</w:t>
      </w:r>
    </w:p>
    <w:p w14:paraId="4218AB72" w14:textId="77777777" w:rsidR="00FE1BA3" w:rsidRPr="00FE1BA3" w:rsidRDefault="00FE1BA3" w:rsidP="00D2500C">
      <w:pPr>
        <w:spacing w:line="240" w:lineRule="auto"/>
        <w:rPr>
          <w:rFonts w:ascii="Arial" w:hAnsi="Arial" w:cs="Arial"/>
          <w:b/>
        </w:rPr>
      </w:pPr>
      <w:r w:rsidRPr="00FE1BA3">
        <w:rPr>
          <w:rFonts w:ascii="Arial" w:hAnsi="Arial" w:cs="Arial"/>
          <w:b/>
        </w:rPr>
        <w:t>3 – 3.5 Weeks Postop</w:t>
      </w:r>
    </w:p>
    <w:p w14:paraId="47760CFB" w14:textId="77777777" w:rsidR="00FE1BA3" w:rsidRPr="00FE1BA3" w:rsidRDefault="00FE1BA3" w:rsidP="00D2500C">
      <w:pPr>
        <w:pStyle w:val="ListParagraph"/>
        <w:numPr>
          <w:ilvl w:val="0"/>
          <w:numId w:val="6"/>
        </w:numPr>
        <w:spacing w:line="240" w:lineRule="auto"/>
        <w:rPr>
          <w:rFonts w:ascii="Arial" w:hAnsi="Arial" w:cs="Arial"/>
        </w:rPr>
      </w:pPr>
      <w:r w:rsidRPr="00FE1BA3">
        <w:rPr>
          <w:rFonts w:ascii="Arial" w:hAnsi="Arial" w:cs="Arial"/>
        </w:rPr>
        <w:t>NMES may be added to the therapy program to maximize the active excursion of the FDS and FOP. NMES would be used after the patient has performed the PROM exercises and tenodesis exercises.</w:t>
      </w:r>
    </w:p>
    <w:p w14:paraId="16DCC77D" w14:textId="77777777" w:rsidR="00FE1BA3" w:rsidRPr="00FE1BA3" w:rsidRDefault="00FE1BA3" w:rsidP="00D2500C">
      <w:pPr>
        <w:pStyle w:val="ListParagraph"/>
        <w:numPr>
          <w:ilvl w:val="0"/>
          <w:numId w:val="6"/>
        </w:numPr>
        <w:spacing w:line="240" w:lineRule="auto"/>
        <w:rPr>
          <w:rFonts w:ascii="Arial" w:hAnsi="Arial" w:cs="Arial"/>
        </w:rPr>
      </w:pPr>
      <w:r w:rsidRPr="00FE1BA3">
        <w:rPr>
          <w:rFonts w:ascii="Arial" w:hAnsi="Arial" w:cs="Arial"/>
        </w:rPr>
        <w:t>Ultrasound may be added to the therapy should it become apparent the long flexors are becoming somewhat adherent</w:t>
      </w:r>
    </w:p>
    <w:p w14:paraId="2EDDB2C5" w14:textId="77777777" w:rsidR="00FE1BA3" w:rsidRPr="00FE1BA3" w:rsidRDefault="00FE1BA3" w:rsidP="00D2500C">
      <w:pPr>
        <w:spacing w:line="240" w:lineRule="auto"/>
        <w:rPr>
          <w:rFonts w:ascii="Arial" w:hAnsi="Arial" w:cs="Arial"/>
          <w:b/>
        </w:rPr>
      </w:pPr>
      <w:r w:rsidRPr="00FE1BA3">
        <w:rPr>
          <w:rFonts w:ascii="Arial" w:hAnsi="Arial" w:cs="Arial"/>
          <w:b/>
        </w:rPr>
        <w:lastRenderedPageBreak/>
        <w:t>4 Weeks Postop</w:t>
      </w:r>
    </w:p>
    <w:p w14:paraId="0A1FF76D" w14:textId="77777777" w:rsidR="00FE1BA3" w:rsidRPr="00FE1BA3" w:rsidRDefault="00FE1BA3" w:rsidP="00D2500C">
      <w:pPr>
        <w:pStyle w:val="ListParagraph"/>
        <w:numPr>
          <w:ilvl w:val="0"/>
          <w:numId w:val="7"/>
        </w:numPr>
        <w:spacing w:line="240" w:lineRule="auto"/>
        <w:rPr>
          <w:rFonts w:ascii="Arial" w:hAnsi="Arial" w:cs="Arial"/>
          <w:b/>
        </w:rPr>
      </w:pPr>
      <w:r w:rsidRPr="00FE1BA3">
        <w:rPr>
          <w:rFonts w:ascii="Arial" w:hAnsi="Arial" w:cs="Arial"/>
        </w:rPr>
        <w:t>The tenodesis splint is discontinued. No splint is worn during AROM exercises.</w:t>
      </w:r>
    </w:p>
    <w:p w14:paraId="0763CB7F" w14:textId="77777777" w:rsidR="00FE1BA3" w:rsidRPr="00FE1BA3" w:rsidRDefault="00FE1BA3" w:rsidP="00D2500C">
      <w:pPr>
        <w:pStyle w:val="ListParagraph"/>
        <w:numPr>
          <w:ilvl w:val="0"/>
          <w:numId w:val="7"/>
        </w:numPr>
        <w:spacing w:line="240" w:lineRule="auto"/>
        <w:rPr>
          <w:rFonts w:ascii="Arial" w:hAnsi="Arial" w:cs="Arial"/>
          <w:b/>
        </w:rPr>
      </w:pPr>
      <w:r w:rsidRPr="00FE1BA3">
        <w:rPr>
          <w:rFonts w:ascii="Arial" w:hAnsi="Arial" w:cs="Arial"/>
        </w:rPr>
        <w:t>The patient continues the Modified Duran Exercise Program within the dorsal blocking splint</w:t>
      </w:r>
    </w:p>
    <w:p w14:paraId="1A8271C6" w14:textId="77777777" w:rsidR="00FE1BA3" w:rsidRPr="00FE1BA3" w:rsidRDefault="00FE1BA3" w:rsidP="00D2500C">
      <w:pPr>
        <w:pStyle w:val="ListParagraph"/>
        <w:numPr>
          <w:ilvl w:val="0"/>
          <w:numId w:val="7"/>
        </w:numPr>
        <w:spacing w:line="240" w:lineRule="auto"/>
        <w:rPr>
          <w:rFonts w:ascii="Arial" w:hAnsi="Arial" w:cs="Arial"/>
          <w:b/>
        </w:rPr>
      </w:pPr>
      <w:r w:rsidRPr="00FE1BA3">
        <w:rPr>
          <w:rFonts w:ascii="Arial" w:hAnsi="Arial" w:cs="Arial"/>
        </w:rPr>
        <w:t>The following AROM exercises are performed without a splint</w:t>
      </w:r>
    </w:p>
    <w:p w14:paraId="195379F8" w14:textId="77777777" w:rsidR="00FE1BA3" w:rsidRPr="00FE1BA3" w:rsidRDefault="00FE1BA3" w:rsidP="00D2500C">
      <w:pPr>
        <w:pStyle w:val="ListParagraph"/>
        <w:numPr>
          <w:ilvl w:val="1"/>
          <w:numId w:val="7"/>
        </w:numPr>
        <w:spacing w:line="240" w:lineRule="auto"/>
        <w:rPr>
          <w:rFonts w:ascii="Arial" w:hAnsi="Arial" w:cs="Arial"/>
          <w:b/>
        </w:rPr>
      </w:pPr>
      <w:r w:rsidRPr="00FE1BA3">
        <w:rPr>
          <w:rFonts w:ascii="Arial" w:hAnsi="Arial" w:cs="Arial"/>
        </w:rPr>
        <w:t xml:space="preserve">25 repetitions are performed every 2 hours, out of the </w:t>
      </w:r>
      <w:proofErr w:type="spellStart"/>
      <w:r w:rsidRPr="00FE1BA3">
        <w:rPr>
          <w:rFonts w:ascii="Arial" w:hAnsi="Arial" w:cs="Arial"/>
        </w:rPr>
        <w:t>tenodesls</w:t>
      </w:r>
      <w:proofErr w:type="spellEnd"/>
      <w:r w:rsidRPr="00FE1BA3">
        <w:rPr>
          <w:rFonts w:ascii="Arial" w:hAnsi="Arial" w:cs="Arial"/>
        </w:rPr>
        <w:t xml:space="preserve"> splint</w:t>
      </w:r>
    </w:p>
    <w:p w14:paraId="327AEC0C" w14:textId="77777777" w:rsidR="00FE1BA3" w:rsidRPr="00FE1BA3" w:rsidRDefault="00FE1BA3" w:rsidP="00D2500C">
      <w:pPr>
        <w:pStyle w:val="ListParagraph"/>
        <w:numPr>
          <w:ilvl w:val="2"/>
          <w:numId w:val="7"/>
        </w:numPr>
        <w:spacing w:line="240" w:lineRule="auto"/>
        <w:rPr>
          <w:rFonts w:ascii="Arial" w:hAnsi="Arial" w:cs="Arial"/>
          <w:b/>
        </w:rPr>
      </w:pPr>
      <w:r w:rsidRPr="00FE1BA3">
        <w:rPr>
          <w:rFonts w:ascii="Arial" w:hAnsi="Arial" w:cs="Arial"/>
        </w:rPr>
        <w:t>Place and hold exercises</w:t>
      </w:r>
    </w:p>
    <w:p w14:paraId="30BE50BE" w14:textId="77777777" w:rsidR="00FE1BA3" w:rsidRPr="00FE1BA3" w:rsidRDefault="00FE1BA3" w:rsidP="00D2500C">
      <w:pPr>
        <w:pStyle w:val="ListParagraph"/>
        <w:numPr>
          <w:ilvl w:val="2"/>
          <w:numId w:val="7"/>
        </w:numPr>
        <w:spacing w:line="240" w:lineRule="auto"/>
        <w:rPr>
          <w:rFonts w:ascii="Arial" w:hAnsi="Arial" w:cs="Arial"/>
          <w:b/>
        </w:rPr>
      </w:pPr>
      <w:r w:rsidRPr="00FE1BA3">
        <w:rPr>
          <w:rFonts w:ascii="Arial" w:hAnsi="Arial" w:cs="Arial"/>
        </w:rPr>
        <w:t>Actively making a fist followed by straightening the fingers with the wrist in neutral</w:t>
      </w:r>
    </w:p>
    <w:p w14:paraId="102C4E56" w14:textId="77777777" w:rsidR="00FE1BA3" w:rsidRPr="00FE1BA3" w:rsidRDefault="00FE1BA3" w:rsidP="00D2500C">
      <w:pPr>
        <w:pStyle w:val="ListParagraph"/>
        <w:numPr>
          <w:ilvl w:val="2"/>
          <w:numId w:val="7"/>
        </w:numPr>
        <w:spacing w:line="240" w:lineRule="auto"/>
        <w:rPr>
          <w:rFonts w:ascii="Arial" w:hAnsi="Arial" w:cs="Arial"/>
        </w:rPr>
      </w:pPr>
      <w:r w:rsidRPr="00FE1BA3">
        <w:rPr>
          <w:rFonts w:ascii="Arial" w:hAnsi="Arial" w:cs="Arial"/>
        </w:rPr>
        <w:t xml:space="preserve">Actively making a fist at the PIP </w:t>
      </w:r>
      <w:proofErr w:type="spellStart"/>
      <w:r w:rsidRPr="00FE1BA3">
        <w:rPr>
          <w:rFonts w:ascii="Arial" w:hAnsi="Arial" w:cs="Arial"/>
        </w:rPr>
        <w:t>ioints</w:t>
      </w:r>
      <w:proofErr w:type="spellEnd"/>
      <w:r w:rsidRPr="00FE1BA3">
        <w:rPr>
          <w:rFonts w:ascii="Arial" w:hAnsi="Arial" w:cs="Arial"/>
        </w:rPr>
        <w:t xml:space="preserve"> then straightening fully with the wrist in neutral</w:t>
      </w:r>
    </w:p>
    <w:p w14:paraId="0EC5ED65" w14:textId="77777777" w:rsidR="00FE1BA3" w:rsidRPr="00FE1BA3" w:rsidRDefault="00FE1BA3" w:rsidP="00D2500C">
      <w:pPr>
        <w:pStyle w:val="ListParagraph"/>
        <w:numPr>
          <w:ilvl w:val="2"/>
          <w:numId w:val="7"/>
        </w:numPr>
        <w:spacing w:line="240" w:lineRule="auto"/>
        <w:rPr>
          <w:rFonts w:ascii="Arial" w:hAnsi="Arial" w:cs="Arial"/>
        </w:rPr>
      </w:pPr>
      <w:r w:rsidRPr="00FE1BA3">
        <w:rPr>
          <w:rFonts w:ascii="Arial" w:hAnsi="Arial" w:cs="Arial"/>
        </w:rPr>
        <w:t>Actively making a fist. followed by allowing the MP joints to go Into extension while maintaining the IP joints in flexion. This Is followed by fully straightening the fingers.</w:t>
      </w:r>
    </w:p>
    <w:p w14:paraId="5A30FF5A" w14:textId="77777777" w:rsidR="00DE516D" w:rsidRPr="00FE1BA3" w:rsidRDefault="00FE1BA3" w:rsidP="00D2500C">
      <w:pPr>
        <w:pStyle w:val="ListParagraph"/>
        <w:numPr>
          <w:ilvl w:val="2"/>
          <w:numId w:val="7"/>
        </w:numPr>
        <w:spacing w:line="240" w:lineRule="auto"/>
        <w:rPr>
          <w:rFonts w:ascii="Arial" w:hAnsi="Arial" w:cs="Arial"/>
        </w:rPr>
      </w:pPr>
      <w:r w:rsidRPr="00FE1BA3">
        <w:rPr>
          <w:rFonts w:ascii="Arial" w:hAnsi="Arial" w:cs="Arial"/>
        </w:rPr>
        <w:t xml:space="preserve">AROM of the wrist in </w:t>
      </w:r>
      <w:proofErr w:type="spellStart"/>
      <w:r w:rsidRPr="00FE1BA3">
        <w:rPr>
          <w:rFonts w:ascii="Arial" w:hAnsi="Arial" w:cs="Arial"/>
        </w:rPr>
        <w:t>flexlon</w:t>
      </w:r>
      <w:proofErr w:type="spellEnd"/>
      <w:r w:rsidRPr="00FE1BA3">
        <w:rPr>
          <w:rFonts w:ascii="Arial" w:hAnsi="Arial" w:cs="Arial"/>
        </w:rPr>
        <w:t xml:space="preserve"> and extension</w:t>
      </w:r>
    </w:p>
    <w:p w14:paraId="24C0FA5C" w14:textId="77777777" w:rsidR="00FE1BA3" w:rsidRPr="00FE1BA3" w:rsidRDefault="00FE1BA3" w:rsidP="00D2500C">
      <w:pPr>
        <w:autoSpaceDE w:val="0"/>
        <w:autoSpaceDN w:val="0"/>
        <w:adjustRightInd w:val="0"/>
        <w:spacing w:after="0" w:line="240" w:lineRule="auto"/>
        <w:rPr>
          <w:rFonts w:ascii="Arial" w:hAnsi="Arial" w:cs="Arial"/>
          <w:b/>
        </w:rPr>
      </w:pPr>
      <w:r w:rsidRPr="00FE1BA3">
        <w:rPr>
          <w:rFonts w:ascii="Arial" w:hAnsi="Arial" w:cs="Arial"/>
          <w:b/>
        </w:rPr>
        <w:t>5 Weeks Postop</w:t>
      </w:r>
    </w:p>
    <w:p w14:paraId="1A516D05" w14:textId="77777777" w:rsidR="00FE1BA3" w:rsidRDefault="00FE1BA3" w:rsidP="00D2500C">
      <w:pPr>
        <w:pStyle w:val="ListParagraph"/>
        <w:numPr>
          <w:ilvl w:val="0"/>
          <w:numId w:val="9"/>
        </w:numPr>
        <w:autoSpaceDE w:val="0"/>
        <w:autoSpaceDN w:val="0"/>
        <w:adjustRightInd w:val="0"/>
        <w:spacing w:after="0" w:line="240" w:lineRule="auto"/>
        <w:rPr>
          <w:rFonts w:ascii="Arial" w:hAnsi="Arial" w:cs="Arial"/>
        </w:rPr>
      </w:pPr>
      <w:r w:rsidRPr="00FE1BA3">
        <w:rPr>
          <w:rFonts w:ascii="Arial" w:hAnsi="Arial" w:cs="Arial"/>
        </w:rPr>
        <w:t>The Modified Duran Exercises and AROM exercises are continued. One additional active exercise is added whereby the patient actively makes a fist followed by actively extending the wrist and digits simultaneously.</w:t>
      </w:r>
    </w:p>
    <w:p w14:paraId="40D02B3D" w14:textId="77777777" w:rsidR="00D2500C" w:rsidRPr="00FE1BA3" w:rsidRDefault="00D2500C" w:rsidP="00D2500C">
      <w:pPr>
        <w:pStyle w:val="ListParagraph"/>
        <w:autoSpaceDE w:val="0"/>
        <w:autoSpaceDN w:val="0"/>
        <w:adjustRightInd w:val="0"/>
        <w:spacing w:after="0" w:line="240" w:lineRule="auto"/>
        <w:rPr>
          <w:rFonts w:ascii="Arial" w:hAnsi="Arial" w:cs="Arial"/>
        </w:rPr>
      </w:pPr>
    </w:p>
    <w:p w14:paraId="0D179583" w14:textId="77777777" w:rsidR="00FE1BA3" w:rsidRPr="00FE1BA3" w:rsidRDefault="00FE1BA3" w:rsidP="00D2500C">
      <w:pPr>
        <w:autoSpaceDE w:val="0"/>
        <w:autoSpaceDN w:val="0"/>
        <w:adjustRightInd w:val="0"/>
        <w:spacing w:after="0" w:line="240" w:lineRule="auto"/>
        <w:rPr>
          <w:rFonts w:ascii="Arial" w:hAnsi="Arial" w:cs="Arial"/>
          <w:b/>
        </w:rPr>
      </w:pPr>
      <w:r w:rsidRPr="00FE1BA3">
        <w:rPr>
          <w:rFonts w:ascii="Arial" w:hAnsi="Arial" w:cs="Arial"/>
          <w:b/>
        </w:rPr>
        <w:t xml:space="preserve">6 </w:t>
      </w:r>
      <w:proofErr w:type="spellStart"/>
      <w:r w:rsidRPr="00FE1BA3">
        <w:rPr>
          <w:rFonts w:ascii="Arial" w:hAnsi="Arial" w:cs="Arial"/>
          <w:b/>
        </w:rPr>
        <w:t>Weeeks</w:t>
      </w:r>
      <w:proofErr w:type="spellEnd"/>
      <w:r w:rsidRPr="00FE1BA3">
        <w:rPr>
          <w:rFonts w:ascii="Arial" w:hAnsi="Arial" w:cs="Arial"/>
          <w:b/>
        </w:rPr>
        <w:t xml:space="preserve"> Postop</w:t>
      </w:r>
    </w:p>
    <w:p w14:paraId="5CCF679A" w14:textId="77777777" w:rsidR="00FE1BA3" w:rsidRPr="00FE1BA3" w:rsidRDefault="00FE1BA3" w:rsidP="00D2500C">
      <w:pPr>
        <w:pStyle w:val="ListParagraph"/>
        <w:numPr>
          <w:ilvl w:val="0"/>
          <w:numId w:val="9"/>
        </w:numPr>
        <w:autoSpaceDE w:val="0"/>
        <w:autoSpaceDN w:val="0"/>
        <w:adjustRightInd w:val="0"/>
        <w:spacing w:after="0" w:line="240" w:lineRule="auto"/>
        <w:rPr>
          <w:rFonts w:ascii="Arial" w:hAnsi="Arial" w:cs="Arial"/>
        </w:rPr>
      </w:pPr>
      <w:r w:rsidRPr="00FE1BA3">
        <w:rPr>
          <w:rFonts w:ascii="Arial" w:hAnsi="Arial" w:cs="Arial"/>
        </w:rPr>
        <w:t>The dorsal blocking splint Is discontinued.</w:t>
      </w:r>
    </w:p>
    <w:p w14:paraId="1BC674CF" w14:textId="77777777" w:rsidR="00FE1BA3" w:rsidRPr="00FE1BA3" w:rsidRDefault="00FE1BA3" w:rsidP="00D2500C">
      <w:pPr>
        <w:pStyle w:val="ListParagraph"/>
        <w:numPr>
          <w:ilvl w:val="0"/>
          <w:numId w:val="9"/>
        </w:numPr>
        <w:autoSpaceDE w:val="0"/>
        <w:autoSpaceDN w:val="0"/>
        <w:adjustRightInd w:val="0"/>
        <w:spacing w:after="0" w:line="240" w:lineRule="auto"/>
        <w:rPr>
          <w:rFonts w:ascii="Arial" w:eastAsia="HiddenHorzOCR" w:hAnsi="Arial" w:cs="Arial"/>
        </w:rPr>
      </w:pPr>
      <w:r w:rsidRPr="00FE1BA3">
        <w:rPr>
          <w:rFonts w:ascii="Arial" w:hAnsi="Arial" w:cs="Arial"/>
        </w:rPr>
        <w:t xml:space="preserve">If active extension is limited, a night resting pan splint may be fabricated in the amount of extension the patient can achieve actively. Efforts should not be made to maximize full passive extension, which may make it difficult to recapture the </w:t>
      </w:r>
      <w:r>
        <w:rPr>
          <w:rFonts w:ascii="Arial" w:eastAsia="HiddenHorzOCR" w:hAnsi="Arial" w:cs="Arial"/>
        </w:rPr>
        <w:t>flexio</w:t>
      </w:r>
      <w:r w:rsidRPr="00FE1BA3">
        <w:rPr>
          <w:rFonts w:ascii="Arial" w:eastAsia="HiddenHorzOCR" w:hAnsi="Arial" w:cs="Arial"/>
        </w:rPr>
        <w:t>n.</w:t>
      </w:r>
    </w:p>
    <w:p w14:paraId="277BF853" w14:textId="77777777" w:rsidR="00FE1BA3" w:rsidRPr="00FE1BA3" w:rsidRDefault="00FE1BA3" w:rsidP="00D2500C">
      <w:pPr>
        <w:pStyle w:val="ListParagraph"/>
        <w:numPr>
          <w:ilvl w:val="0"/>
          <w:numId w:val="10"/>
        </w:numPr>
        <w:autoSpaceDE w:val="0"/>
        <w:autoSpaceDN w:val="0"/>
        <w:adjustRightInd w:val="0"/>
        <w:spacing w:after="0" w:line="240" w:lineRule="auto"/>
        <w:rPr>
          <w:rFonts w:ascii="Arial" w:hAnsi="Arial" w:cs="Arial"/>
        </w:rPr>
      </w:pPr>
      <w:r w:rsidRPr="00FE1BA3">
        <w:rPr>
          <w:rFonts w:ascii="Arial" w:hAnsi="Arial" w:cs="Arial"/>
        </w:rPr>
        <w:t>Buddy taping ls initiated between the Involved digit and an adjacent digit This Is done s</w:t>
      </w:r>
      <w:r>
        <w:rPr>
          <w:rFonts w:ascii="Arial" w:hAnsi="Arial" w:cs="Arial"/>
        </w:rPr>
        <w:t>impl</w:t>
      </w:r>
      <w:r w:rsidRPr="00FE1BA3">
        <w:rPr>
          <w:rFonts w:ascii="Arial" w:hAnsi="Arial" w:cs="Arial"/>
        </w:rPr>
        <w:t>y to remind the patient not to use the hand in heavy lifting.</w:t>
      </w:r>
    </w:p>
    <w:p w14:paraId="59F25ACC" w14:textId="77777777" w:rsidR="00FE1BA3" w:rsidRDefault="00FE1BA3" w:rsidP="00D2500C">
      <w:pPr>
        <w:pStyle w:val="ListParagraph"/>
        <w:numPr>
          <w:ilvl w:val="0"/>
          <w:numId w:val="10"/>
        </w:numPr>
        <w:autoSpaceDE w:val="0"/>
        <w:autoSpaceDN w:val="0"/>
        <w:adjustRightInd w:val="0"/>
        <w:spacing w:after="0" w:line="240" w:lineRule="auto"/>
        <w:rPr>
          <w:rFonts w:ascii="Arial" w:hAnsi="Arial" w:cs="Arial"/>
        </w:rPr>
      </w:pPr>
      <w:r w:rsidRPr="00D2500C">
        <w:rPr>
          <w:rFonts w:ascii="Arial" w:hAnsi="Arial" w:cs="Arial"/>
        </w:rPr>
        <w:t>Blocking exercises may be initiated to the PIP ·and DIP joints as needed. If excellent range of motion</w:t>
      </w:r>
      <w:r w:rsidR="00D2500C" w:rsidRPr="00D2500C">
        <w:rPr>
          <w:rFonts w:ascii="Arial" w:hAnsi="Arial" w:cs="Arial"/>
        </w:rPr>
        <w:t xml:space="preserve"> </w:t>
      </w:r>
      <w:r w:rsidRPr="00D2500C">
        <w:rPr>
          <w:rFonts w:ascii="Arial" w:hAnsi="Arial" w:cs="Arial"/>
        </w:rPr>
        <w:t xml:space="preserve">has been achieved (i.e., 80-85% of normal motion) then blocking is </w:t>
      </w:r>
      <w:r w:rsidRPr="00D2500C">
        <w:rPr>
          <w:rFonts w:ascii="Arial" w:hAnsi="Arial" w:cs="Arial"/>
          <w:i/>
          <w:iCs/>
        </w:rPr>
        <w:t xml:space="preserve">not </w:t>
      </w:r>
      <w:r w:rsidRPr="00D2500C">
        <w:rPr>
          <w:rFonts w:ascii="Arial" w:hAnsi="Arial" w:cs="Arial"/>
        </w:rPr>
        <w:t>recommended. In addition,</w:t>
      </w:r>
      <w:r w:rsidR="00D2500C" w:rsidRPr="00D2500C">
        <w:rPr>
          <w:rFonts w:ascii="Arial" w:hAnsi="Arial" w:cs="Arial"/>
        </w:rPr>
        <w:t xml:space="preserve"> </w:t>
      </w:r>
      <w:r w:rsidRPr="00D2500C">
        <w:rPr>
          <w:rFonts w:ascii="Arial" w:hAnsi="Arial" w:cs="Arial"/>
        </w:rPr>
        <w:t xml:space="preserve">blocking is </w:t>
      </w:r>
      <w:r w:rsidRPr="00D2500C">
        <w:rPr>
          <w:rFonts w:ascii="Arial" w:hAnsi="Arial" w:cs="Arial"/>
          <w:i/>
          <w:iCs/>
        </w:rPr>
        <w:t xml:space="preserve">not </w:t>
      </w:r>
      <w:r w:rsidRPr="00D2500C">
        <w:rPr>
          <w:rFonts w:ascii="Arial" w:hAnsi="Arial" w:cs="Arial"/>
        </w:rPr>
        <w:t>permitted to the small finger as it may risk rupture.</w:t>
      </w:r>
    </w:p>
    <w:p w14:paraId="41922B5C" w14:textId="77777777" w:rsidR="00D2500C" w:rsidRPr="00D2500C" w:rsidRDefault="00D2500C" w:rsidP="00D2500C">
      <w:pPr>
        <w:pStyle w:val="ListParagraph"/>
        <w:autoSpaceDE w:val="0"/>
        <w:autoSpaceDN w:val="0"/>
        <w:adjustRightInd w:val="0"/>
        <w:spacing w:after="0" w:line="240" w:lineRule="auto"/>
        <w:rPr>
          <w:rFonts w:ascii="Arial" w:hAnsi="Arial" w:cs="Arial"/>
        </w:rPr>
      </w:pPr>
    </w:p>
    <w:p w14:paraId="1F964DCD" w14:textId="77777777" w:rsidR="00FE1BA3" w:rsidRPr="00D2500C" w:rsidRDefault="00FE1BA3" w:rsidP="00D2500C">
      <w:pPr>
        <w:autoSpaceDE w:val="0"/>
        <w:autoSpaceDN w:val="0"/>
        <w:adjustRightInd w:val="0"/>
        <w:spacing w:after="0" w:line="240" w:lineRule="auto"/>
        <w:rPr>
          <w:rFonts w:ascii="Arial" w:hAnsi="Arial" w:cs="Arial"/>
          <w:b/>
        </w:rPr>
      </w:pPr>
      <w:r w:rsidRPr="00D2500C">
        <w:rPr>
          <w:rFonts w:ascii="Arial" w:hAnsi="Arial" w:cs="Arial"/>
          <w:b/>
        </w:rPr>
        <w:t>8 Weeks Postop</w:t>
      </w:r>
    </w:p>
    <w:p w14:paraId="64338218" w14:textId="77777777" w:rsidR="00FE1BA3" w:rsidRDefault="00FE1BA3" w:rsidP="00343BB5">
      <w:pPr>
        <w:pStyle w:val="ListParagraph"/>
        <w:numPr>
          <w:ilvl w:val="0"/>
          <w:numId w:val="12"/>
        </w:numPr>
        <w:autoSpaceDE w:val="0"/>
        <w:autoSpaceDN w:val="0"/>
        <w:adjustRightInd w:val="0"/>
        <w:spacing w:after="0" w:line="240" w:lineRule="auto"/>
        <w:rPr>
          <w:rFonts w:ascii="Arial" w:hAnsi="Arial" w:cs="Arial"/>
        </w:rPr>
      </w:pPr>
      <w:r w:rsidRPr="00D2500C">
        <w:rPr>
          <w:rFonts w:ascii="Arial" w:hAnsi="Arial" w:cs="Arial"/>
        </w:rPr>
        <w:t>Gentle, progressive strengthening may be initiated beginning with a nerf ball, putty and a hand</w:t>
      </w:r>
      <w:r w:rsidR="00D2500C" w:rsidRPr="00D2500C">
        <w:rPr>
          <w:rFonts w:ascii="Arial" w:hAnsi="Arial" w:cs="Arial"/>
        </w:rPr>
        <w:t xml:space="preserve"> </w:t>
      </w:r>
      <w:r w:rsidRPr="00D2500C">
        <w:rPr>
          <w:rFonts w:ascii="Arial" w:hAnsi="Arial" w:cs="Arial"/>
        </w:rPr>
        <w:t xml:space="preserve">exerciser. </w:t>
      </w:r>
    </w:p>
    <w:p w14:paraId="2712BDA5" w14:textId="77777777" w:rsidR="00D2500C" w:rsidRPr="00D2500C" w:rsidRDefault="00D2500C" w:rsidP="00D2500C">
      <w:pPr>
        <w:pStyle w:val="ListParagraph"/>
        <w:autoSpaceDE w:val="0"/>
        <w:autoSpaceDN w:val="0"/>
        <w:adjustRightInd w:val="0"/>
        <w:spacing w:after="0" w:line="240" w:lineRule="auto"/>
        <w:rPr>
          <w:rFonts w:ascii="Arial" w:hAnsi="Arial" w:cs="Arial"/>
        </w:rPr>
      </w:pPr>
    </w:p>
    <w:p w14:paraId="15021E23" w14:textId="77777777" w:rsidR="00FE1BA3" w:rsidRPr="00D2500C" w:rsidRDefault="00FE1BA3" w:rsidP="00D2500C">
      <w:pPr>
        <w:autoSpaceDE w:val="0"/>
        <w:autoSpaceDN w:val="0"/>
        <w:adjustRightInd w:val="0"/>
        <w:spacing w:after="0" w:line="240" w:lineRule="auto"/>
        <w:rPr>
          <w:rFonts w:ascii="Arial" w:hAnsi="Arial" w:cs="Arial"/>
          <w:b/>
        </w:rPr>
      </w:pPr>
      <w:r w:rsidRPr="00D2500C">
        <w:rPr>
          <w:rFonts w:ascii="Arial" w:hAnsi="Arial" w:cs="Arial"/>
          <w:b/>
        </w:rPr>
        <w:t>10-12 Weeks Postop</w:t>
      </w:r>
    </w:p>
    <w:p w14:paraId="0D4AEB3A" w14:textId="77777777" w:rsidR="00FE1BA3" w:rsidRDefault="00FE1BA3" w:rsidP="00327F42">
      <w:pPr>
        <w:pStyle w:val="ListParagraph"/>
        <w:numPr>
          <w:ilvl w:val="0"/>
          <w:numId w:val="12"/>
        </w:numPr>
        <w:autoSpaceDE w:val="0"/>
        <w:autoSpaceDN w:val="0"/>
        <w:adjustRightInd w:val="0"/>
        <w:spacing w:after="0" w:line="240" w:lineRule="auto"/>
        <w:rPr>
          <w:rFonts w:ascii="Arial" w:hAnsi="Arial" w:cs="Arial"/>
        </w:rPr>
      </w:pPr>
      <w:r w:rsidRPr="00D2500C">
        <w:rPr>
          <w:rFonts w:ascii="Arial" w:hAnsi="Arial" w:cs="Arial"/>
        </w:rPr>
        <w:t>The patient is encouraged to resume normal use of the hand in all AOL activities and to refrain from</w:t>
      </w:r>
      <w:r w:rsidR="00D2500C" w:rsidRPr="00D2500C">
        <w:rPr>
          <w:rFonts w:ascii="Arial" w:hAnsi="Arial" w:cs="Arial"/>
        </w:rPr>
        <w:t xml:space="preserve"> </w:t>
      </w:r>
      <w:r w:rsidRPr="00D2500C">
        <w:rPr>
          <w:rFonts w:ascii="Arial" w:hAnsi="Arial" w:cs="Arial"/>
        </w:rPr>
        <w:t>heavy lifting and/or a tight sustained grip for a period or 14 to 16 weeks.</w:t>
      </w:r>
    </w:p>
    <w:p w14:paraId="0E2EC0A1" w14:textId="77777777" w:rsidR="00D2500C" w:rsidRPr="00D2500C" w:rsidRDefault="00D2500C" w:rsidP="00D2500C">
      <w:pPr>
        <w:pStyle w:val="ListParagraph"/>
        <w:autoSpaceDE w:val="0"/>
        <w:autoSpaceDN w:val="0"/>
        <w:adjustRightInd w:val="0"/>
        <w:spacing w:after="0" w:line="240" w:lineRule="auto"/>
        <w:rPr>
          <w:rFonts w:ascii="Arial" w:hAnsi="Arial" w:cs="Arial"/>
        </w:rPr>
      </w:pPr>
    </w:p>
    <w:p w14:paraId="32A08893" w14:textId="77777777" w:rsidR="00FE1BA3" w:rsidRPr="00D2500C" w:rsidRDefault="00FE1BA3" w:rsidP="00D2500C">
      <w:pPr>
        <w:autoSpaceDE w:val="0"/>
        <w:autoSpaceDN w:val="0"/>
        <w:adjustRightInd w:val="0"/>
        <w:spacing w:after="0" w:line="240" w:lineRule="auto"/>
        <w:rPr>
          <w:rFonts w:ascii="Arial" w:hAnsi="Arial" w:cs="Arial"/>
          <w:b/>
        </w:rPr>
      </w:pPr>
      <w:r w:rsidRPr="00D2500C">
        <w:rPr>
          <w:rFonts w:ascii="Arial" w:hAnsi="Arial" w:cs="Arial"/>
          <w:b/>
        </w:rPr>
        <w:t>CONSIDERATIONS</w:t>
      </w:r>
    </w:p>
    <w:p w14:paraId="53A4500F" w14:textId="77777777" w:rsidR="00D2500C" w:rsidRDefault="00FE1BA3" w:rsidP="00D2500C">
      <w:pPr>
        <w:autoSpaceDE w:val="0"/>
        <w:autoSpaceDN w:val="0"/>
        <w:adjustRightInd w:val="0"/>
        <w:spacing w:after="0" w:line="240" w:lineRule="auto"/>
        <w:rPr>
          <w:rFonts w:ascii="Arial" w:hAnsi="Arial" w:cs="Arial"/>
        </w:rPr>
      </w:pPr>
      <w:r w:rsidRPr="00FE1BA3">
        <w:rPr>
          <w:rFonts w:ascii="Arial" w:hAnsi="Arial" w:cs="Arial"/>
        </w:rPr>
        <w:t>As the early active motion program is initiated</w:t>
      </w:r>
      <w:r w:rsidR="00D2500C">
        <w:rPr>
          <w:rFonts w:ascii="Arial" w:hAnsi="Arial" w:cs="Arial"/>
        </w:rPr>
        <w:t>,</w:t>
      </w:r>
      <w:r w:rsidRPr="00FE1BA3">
        <w:rPr>
          <w:rFonts w:ascii="Arial" w:hAnsi="Arial" w:cs="Arial"/>
        </w:rPr>
        <w:t xml:space="preserve"> </w:t>
      </w:r>
      <w:r w:rsidR="00D2500C">
        <w:rPr>
          <w:rFonts w:ascii="Arial" w:hAnsi="Arial" w:cs="Arial"/>
        </w:rPr>
        <w:t>i</w:t>
      </w:r>
      <w:r w:rsidRPr="00FE1BA3">
        <w:rPr>
          <w:rFonts w:ascii="Arial" w:hAnsi="Arial" w:cs="Arial"/>
        </w:rPr>
        <w:t xml:space="preserve">f edema is significant </w:t>
      </w:r>
      <w:r w:rsidR="00D2500C">
        <w:rPr>
          <w:rFonts w:ascii="Arial" w:hAnsi="Arial" w:cs="Arial"/>
        </w:rPr>
        <w:t>i</w:t>
      </w:r>
      <w:r w:rsidRPr="00FE1BA3">
        <w:rPr>
          <w:rFonts w:ascii="Arial" w:hAnsi="Arial" w:cs="Arial"/>
        </w:rPr>
        <w:t xml:space="preserve">t </w:t>
      </w:r>
      <w:r w:rsidR="00D2500C">
        <w:rPr>
          <w:rFonts w:ascii="Arial" w:hAnsi="Arial" w:cs="Arial"/>
        </w:rPr>
        <w:t>i</w:t>
      </w:r>
      <w:r w:rsidRPr="00FE1BA3">
        <w:rPr>
          <w:rFonts w:ascii="Arial" w:hAnsi="Arial" w:cs="Arial"/>
        </w:rPr>
        <w:t>s recommended to delay the</w:t>
      </w:r>
      <w:r w:rsidR="00D2500C">
        <w:rPr>
          <w:rFonts w:ascii="Arial" w:hAnsi="Arial" w:cs="Arial"/>
        </w:rPr>
        <w:t xml:space="preserve"> </w:t>
      </w:r>
      <w:r w:rsidRPr="00FE1BA3">
        <w:rPr>
          <w:rFonts w:ascii="Arial" w:hAnsi="Arial" w:cs="Arial"/>
        </w:rPr>
        <w:t>early active flexion. The edema may add significant resistance to the flexor tendons and risk rupture.</w:t>
      </w:r>
      <w:r w:rsidR="00D2500C">
        <w:rPr>
          <w:rFonts w:ascii="Arial" w:hAnsi="Arial" w:cs="Arial"/>
        </w:rPr>
        <w:t xml:space="preserve"> </w:t>
      </w:r>
      <w:r w:rsidRPr="00FE1BA3">
        <w:rPr>
          <w:rFonts w:ascii="Arial" w:hAnsi="Arial" w:cs="Arial"/>
        </w:rPr>
        <w:t>The best results are achieved when the edema is brought under control during the initial 5 to 7 days</w:t>
      </w:r>
      <w:r w:rsidR="00D2500C">
        <w:rPr>
          <w:rFonts w:ascii="Arial" w:hAnsi="Arial" w:cs="Arial"/>
        </w:rPr>
        <w:t xml:space="preserve"> </w:t>
      </w:r>
      <w:r w:rsidRPr="00FE1BA3">
        <w:rPr>
          <w:rFonts w:ascii="Arial" w:hAnsi="Arial" w:cs="Arial"/>
        </w:rPr>
        <w:t>following surgery. Significant edema can often be managed with digital level light compressive</w:t>
      </w:r>
      <w:r w:rsidR="00D2500C">
        <w:rPr>
          <w:rFonts w:ascii="Arial" w:hAnsi="Arial" w:cs="Arial"/>
        </w:rPr>
        <w:t xml:space="preserve"> </w:t>
      </w:r>
      <w:r w:rsidRPr="00FE1BA3">
        <w:rPr>
          <w:rFonts w:ascii="Arial" w:hAnsi="Arial" w:cs="Arial"/>
        </w:rPr>
        <w:t>dressings on a periodic basis during the day and/or at night.</w:t>
      </w:r>
      <w:r w:rsidR="00D2500C">
        <w:rPr>
          <w:rFonts w:ascii="Arial" w:hAnsi="Arial" w:cs="Arial"/>
        </w:rPr>
        <w:t xml:space="preserve"> </w:t>
      </w:r>
    </w:p>
    <w:p w14:paraId="61A0356D" w14:textId="77777777" w:rsidR="00D2500C" w:rsidRDefault="00D2500C" w:rsidP="00D2500C">
      <w:pPr>
        <w:autoSpaceDE w:val="0"/>
        <w:autoSpaceDN w:val="0"/>
        <w:adjustRightInd w:val="0"/>
        <w:spacing w:after="0" w:line="240" w:lineRule="auto"/>
        <w:rPr>
          <w:rFonts w:ascii="Arial" w:hAnsi="Arial" w:cs="Arial"/>
        </w:rPr>
      </w:pPr>
    </w:p>
    <w:p w14:paraId="5A2E789A" w14:textId="77777777" w:rsidR="00FE1BA3" w:rsidRDefault="00FE1BA3" w:rsidP="00D2500C">
      <w:pPr>
        <w:autoSpaceDE w:val="0"/>
        <w:autoSpaceDN w:val="0"/>
        <w:adjustRightInd w:val="0"/>
        <w:spacing w:after="0" w:line="240" w:lineRule="auto"/>
        <w:rPr>
          <w:rFonts w:ascii="Arial" w:hAnsi="Arial" w:cs="Arial"/>
        </w:rPr>
      </w:pPr>
      <w:r w:rsidRPr="00FE1BA3">
        <w:rPr>
          <w:rFonts w:ascii="Arial" w:hAnsi="Arial" w:cs="Arial"/>
        </w:rPr>
        <w:t>If the patient has the tendency to make a tight grip with the initia</w:t>
      </w:r>
      <w:r w:rsidR="00D2500C">
        <w:rPr>
          <w:rFonts w:ascii="Arial" w:hAnsi="Arial" w:cs="Arial"/>
        </w:rPr>
        <w:t>l</w:t>
      </w:r>
      <w:r w:rsidRPr="00FE1BA3">
        <w:rPr>
          <w:rFonts w:ascii="Arial" w:hAnsi="Arial" w:cs="Arial"/>
        </w:rPr>
        <w:t xml:space="preserve"> place and hold exercise,</w:t>
      </w:r>
      <w:r w:rsidR="00D2500C">
        <w:rPr>
          <w:rFonts w:ascii="Arial" w:hAnsi="Arial" w:cs="Arial"/>
        </w:rPr>
        <w:t xml:space="preserve"> </w:t>
      </w:r>
      <w:r w:rsidRPr="00FE1BA3">
        <w:rPr>
          <w:rFonts w:ascii="Arial" w:hAnsi="Arial" w:cs="Arial"/>
        </w:rPr>
        <w:t xml:space="preserve">consideration can be given to utilization or an EMG biofeedback. </w:t>
      </w:r>
      <w:r w:rsidR="00D2500C" w:rsidRPr="00FE1BA3">
        <w:rPr>
          <w:rFonts w:ascii="Arial" w:hAnsi="Arial" w:cs="Arial"/>
        </w:rPr>
        <w:t>U</w:t>
      </w:r>
      <w:r w:rsidRPr="00FE1BA3">
        <w:rPr>
          <w:rFonts w:ascii="Arial" w:hAnsi="Arial" w:cs="Arial"/>
        </w:rPr>
        <w:t>nit</w:t>
      </w:r>
      <w:r w:rsidR="00D2500C">
        <w:rPr>
          <w:rFonts w:ascii="Arial" w:hAnsi="Arial" w:cs="Arial"/>
        </w:rPr>
        <w:t xml:space="preserve">. </w:t>
      </w:r>
      <w:r w:rsidRPr="00FE1BA3">
        <w:rPr>
          <w:rFonts w:ascii="Arial" w:hAnsi="Arial" w:cs="Arial"/>
        </w:rPr>
        <w:t xml:space="preserve"> This can allow the </w:t>
      </w:r>
      <w:r w:rsidRPr="00FE1BA3">
        <w:rPr>
          <w:rFonts w:ascii="Arial" w:hAnsi="Arial" w:cs="Arial"/>
        </w:rPr>
        <w:lastRenderedPageBreak/>
        <w:t>patient to</w:t>
      </w:r>
      <w:r w:rsidR="00D2500C">
        <w:rPr>
          <w:rFonts w:ascii="Arial" w:hAnsi="Arial" w:cs="Arial"/>
        </w:rPr>
        <w:t xml:space="preserve"> </w:t>
      </w:r>
      <w:r w:rsidRPr="00FE1BA3">
        <w:rPr>
          <w:rFonts w:ascii="Arial" w:hAnsi="Arial" w:cs="Arial"/>
        </w:rPr>
        <w:t>demonstrate a light active muscle contraction with the opposite hand. Once this had been done the</w:t>
      </w:r>
      <w:r w:rsidR="00D2500C">
        <w:rPr>
          <w:rFonts w:ascii="Arial" w:hAnsi="Arial" w:cs="Arial"/>
        </w:rPr>
        <w:t xml:space="preserve"> </w:t>
      </w:r>
      <w:r w:rsidRPr="00FE1BA3">
        <w:rPr>
          <w:rFonts w:ascii="Arial" w:hAnsi="Arial" w:cs="Arial"/>
        </w:rPr>
        <w:t>patient can be educated in how to perform a light active muscle contraction with the involved hand.</w:t>
      </w:r>
    </w:p>
    <w:p w14:paraId="43D59C43" w14:textId="77777777" w:rsidR="00D2500C" w:rsidRDefault="00D2500C" w:rsidP="00D2500C">
      <w:pPr>
        <w:autoSpaceDE w:val="0"/>
        <w:autoSpaceDN w:val="0"/>
        <w:adjustRightInd w:val="0"/>
        <w:spacing w:after="0" w:line="240" w:lineRule="auto"/>
        <w:rPr>
          <w:rFonts w:ascii="Arial" w:hAnsi="Arial" w:cs="Arial"/>
        </w:rPr>
      </w:pPr>
    </w:p>
    <w:p w14:paraId="74D89AE4" w14:textId="77777777" w:rsidR="00FE1BA3" w:rsidRPr="00FE1BA3" w:rsidRDefault="00D2500C" w:rsidP="00D2500C">
      <w:pPr>
        <w:autoSpaceDE w:val="0"/>
        <w:autoSpaceDN w:val="0"/>
        <w:adjustRightInd w:val="0"/>
        <w:spacing w:after="0" w:line="240" w:lineRule="auto"/>
        <w:rPr>
          <w:rFonts w:ascii="Arial" w:hAnsi="Arial" w:cs="Arial"/>
        </w:rPr>
      </w:pPr>
      <w:r>
        <w:rPr>
          <w:rFonts w:ascii="Arial" w:hAnsi="Arial" w:cs="Arial"/>
        </w:rPr>
        <w:t>It</w:t>
      </w:r>
      <w:r w:rsidR="00FE1BA3" w:rsidRPr="00FE1BA3">
        <w:rPr>
          <w:rFonts w:ascii="Arial" w:hAnsi="Arial" w:cs="Arial"/>
        </w:rPr>
        <w:t xml:space="preserve"> is critical that the patient achieves excellent flexion within the initial 10 to 14 days postop. To</w:t>
      </w:r>
    </w:p>
    <w:p w14:paraId="34BB13E4" w14:textId="77777777" w:rsidR="00FE1BA3" w:rsidRDefault="00FE1BA3" w:rsidP="00D2500C">
      <w:pPr>
        <w:autoSpaceDE w:val="0"/>
        <w:autoSpaceDN w:val="0"/>
        <w:adjustRightInd w:val="0"/>
        <w:spacing w:after="0" w:line="240" w:lineRule="auto"/>
        <w:rPr>
          <w:rFonts w:ascii="Arial" w:hAnsi="Arial" w:cs="Arial"/>
        </w:rPr>
      </w:pPr>
      <w:r w:rsidRPr="00FE1BA3">
        <w:rPr>
          <w:rFonts w:ascii="Arial" w:hAnsi="Arial" w:cs="Arial"/>
        </w:rPr>
        <w:t xml:space="preserve">consider the therapy much like a </w:t>
      </w:r>
      <w:proofErr w:type="spellStart"/>
      <w:r w:rsidRPr="00FE1BA3">
        <w:rPr>
          <w:rFonts w:ascii="Arial" w:hAnsi="Arial" w:cs="Arial"/>
        </w:rPr>
        <w:t>tenolysis</w:t>
      </w:r>
      <w:proofErr w:type="spellEnd"/>
      <w:r w:rsidRPr="00FE1BA3">
        <w:rPr>
          <w:rFonts w:ascii="Arial" w:hAnsi="Arial" w:cs="Arial"/>
        </w:rPr>
        <w:t xml:space="preserve"> is appropriate. To achieve good tendon excursion in the</w:t>
      </w:r>
      <w:r w:rsidR="00D2500C">
        <w:rPr>
          <w:rFonts w:ascii="Arial" w:hAnsi="Arial" w:cs="Arial"/>
        </w:rPr>
        <w:t xml:space="preserve"> </w:t>
      </w:r>
      <w:r w:rsidRPr="00FE1BA3">
        <w:rPr>
          <w:rFonts w:ascii="Arial" w:hAnsi="Arial" w:cs="Arial"/>
        </w:rPr>
        <w:t>early postop days will make it easy to maintain the excursion through the final weeks of therapy.</w:t>
      </w:r>
    </w:p>
    <w:sectPr w:rsidR="00FE1B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8D587" w14:textId="77777777" w:rsidR="003E141C" w:rsidRDefault="003E141C" w:rsidP="00145050">
      <w:pPr>
        <w:spacing w:after="0" w:line="240" w:lineRule="auto"/>
      </w:pPr>
      <w:r>
        <w:separator/>
      </w:r>
    </w:p>
  </w:endnote>
  <w:endnote w:type="continuationSeparator" w:id="0">
    <w:p w14:paraId="6756CB36" w14:textId="77777777" w:rsidR="003E141C" w:rsidRDefault="003E141C" w:rsidP="00145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65CBC" w14:textId="77777777" w:rsidR="003E141C" w:rsidRDefault="003E141C" w:rsidP="00145050">
      <w:pPr>
        <w:spacing w:after="0" w:line="240" w:lineRule="auto"/>
      </w:pPr>
      <w:r>
        <w:separator/>
      </w:r>
    </w:p>
  </w:footnote>
  <w:footnote w:type="continuationSeparator" w:id="0">
    <w:p w14:paraId="5D25B461" w14:textId="77777777" w:rsidR="003E141C" w:rsidRDefault="003E141C" w:rsidP="00145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7129"/>
    <w:multiLevelType w:val="hybridMultilevel"/>
    <w:tmpl w:val="F1947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F52F4"/>
    <w:multiLevelType w:val="hybridMultilevel"/>
    <w:tmpl w:val="3B5C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A1B"/>
    <w:multiLevelType w:val="hybridMultilevel"/>
    <w:tmpl w:val="C8FA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45A9E"/>
    <w:multiLevelType w:val="hybridMultilevel"/>
    <w:tmpl w:val="53A8D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94932"/>
    <w:multiLevelType w:val="hybridMultilevel"/>
    <w:tmpl w:val="08BA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E63A3"/>
    <w:multiLevelType w:val="hybridMultilevel"/>
    <w:tmpl w:val="84CA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C7B98"/>
    <w:multiLevelType w:val="hybridMultilevel"/>
    <w:tmpl w:val="8B7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80222"/>
    <w:multiLevelType w:val="multilevel"/>
    <w:tmpl w:val="F868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B02DF0"/>
    <w:multiLevelType w:val="hybridMultilevel"/>
    <w:tmpl w:val="276A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C48BD"/>
    <w:multiLevelType w:val="hybridMultilevel"/>
    <w:tmpl w:val="8E9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20282"/>
    <w:multiLevelType w:val="hybridMultilevel"/>
    <w:tmpl w:val="BDFE3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0A5BC4"/>
    <w:multiLevelType w:val="hybridMultilevel"/>
    <w:tmpl w:val="17AA4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718A1C4">
      <w:numFmt w:val="bullet"/>
      <w:lvlText w:val="•"/>
      <w:lvlJc w:val="left"/>
      <w:pPr>
        <w:ind w:left="2880" w:hanging="360"/>
      </w:pPr>
      <w:rPr>
        <w:rFonts w:ascii="Arial" w:eastAsiaTheme="minorHAns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149434">
    <w:abstractNumId w:val="3"/>
  </w:num>
  <w:num w:numId="2" w16cid:durableId="158355455">
    <w:abstractNumId w:val="9"/>
  </w:num>
  <w:num w:numId="3" w16cid:durableId="1823349815">
    <w:abstractNumId w:val="7"/>
  </w:num>
  <w:num w:numId="4" w16cid:durableId="644505769">
    <w:abstractNumId w:val="4"/>
  </w:num>
  <w:num w:numId="5" w16cid:durableId="1357076232">
    <w:abstractNumId w:val="2"/>
  </w:num>
  <w:num w:numId="6" w16cid:durableId="126313990">
    <w:abstractNumId w:val="8"/>
  </w:num>
  <w:num w:numId="7" w16cid:durableId="1135371389">
    <w:abstractNumId w:val="11"/>
  </w:num>
  <w:num w:numId="8" w16cid:durableId="2103989428">
    <w:abstractNumId w:val="0"/>
  </w:num>
  <w:num w:numId="9" w16cid:durableId="1847132596">
    <w:abstractNumId w:val="10"/>
  </w:num>
  <w:num w:numId="10" w16cid:durableId="2126384666">
    <w:abstractNumId w:val="6"/>
  </w:num>
  <w:num w:numId="11" w16cid:durableId="367609497">
    <w:abstractNumId w:val="5"/>
  </w:num>
  <w:num w:numId="12" w16cid:durableId="156922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6D"/>
    <w:rsid w:val="00145050"/>
    <w:rsid w:val="00264AA2"/>
    <w:rsid w:val="003E141C"/>
    <w:rsid w:val="004820DE"/>
    <w:rsid w:val="004B0F69"/>
    <w:rsid w:val="005712A3"/>
    <w:rsid w:val="006C5A7D"/>
    <w:rsid w:val="008903F9"/>
    <w:rsid w:val="009F6DD0"/>
    <w:rsid w:val="00A556A3"/>
    <w:rsid w:val="00B34470"/>
    <w:rsid w:val="00C51B4F"/>
    <w:rsid w:val="00D2500C"/>
    <w:rsid w:val="00DE516D"/>
    <w:rsid w:val="00F54A73"/>
    <w:rsid w:val="00FD28F2"/>
    <w:rsid w:val="00FE1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0A5C"/>
  <w15:chartTrackingRefBased/>
  <w15:docId w15:val="{7DD895A4-05E7-4DEA-A9C2-710D17E5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16D"/>
    <w:pPr>
      <w:ind w:left="720"/>
      <w:contextualSpacing/>
    </w:pPr>
  </w:style>
  <w:style w:type="paragraph" w:styleId="Header">
    <w:name w:val="header"/>
    <w:basedOn w:val="Normal"/>
    <w:link w:val="HeaderChar"/>
    <w:uiPriority w:val="99"/>
    <w:unhideWhenUsed/>
    <w:rsid w:val="00145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050"/>
  </w:style>
  <w:style w:type="paragraph" w:styleId="Footer">
    <w:name w:val="footer"/>
    <w:basedOn w:val="Normal"/>
    <w:link w:val="FooterChar"/>
    <w:uiPriority w:val="99"/>
    <w:unhideWhenUsed/>
    <w:rsid w:val="00145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447741">
      <w:bodyDiv w:val="1"/>
      <w:marLeft w:val="0"/>
      <w:marRight w:val="0"/>
      <w:marTop w:val="0"/>
      <w:marBottom w:val="0"/>
      <w:divBdr>
        <w:top w:val="none" w:sz="0" w:space="0" w:color="auto"/>
        <w:left w:val="none" w:sz="0" w:space="0" w:color="auto"/>
        <w:bottom w:val="none" w:sz="0" w:space="0" w:color="auto"/>
        <w:right w:val="none" w:sz="0" w:space="0" w:color="auto"/>
      </w:divBdr>
      <w:divsChild>
        <w:div w:id="381028154">
          <w:marLeft w:val="0"/>
          <w:marRight w:val="0"/>
          <w:marTop w:val="0"/>
          <w:marBottom w:val="0"/>
          <w:divBdr>
            <w:top w:val="none" w:sz="0" w:space="0" w:color="auto"/>
            <w:left w:val="none" w:sz="0" w:space="0" w:color="auto"/>
            <w:bottom w:val="none" w:sz="0" w:space="0" w:color="auto"/>
            <w:right w:val="none" w:sz="0" w:space="0" w:color="auto"/>
          </w:divBdr>
          <w:divsChild>
            <w:div w:id="2021735899">
              <w:marLeft w:val="0"/>
              <w:marRight w:val="0"/>
              <w:marTop w:val="0"/>
              <w:marBottom w:val="0"/>
              <w:divBdr>
                <w:top w:val="none" w:sz="0" w:space="0" w:color="auto"/>
                <w:left w:val="none" w:sz="0" w:space="0" w:color="auto"/>
                <w:bottom w:val="none" w:sz="0" w:space="0" w:color="auto"/>
                <w:right w:val="none" w:sz="0" w:space="0" w:color="auto"/>
              </w:divBdr>
              <w:divsChild>
                <w:div w:id="762261414">
                  <w:marLeft w:val="0"/>
                  <w:marRight w:val="0"/>
                  <w:marTop w:val="0"/>
                  <w:marBottom w:val="0"/>
                  <w:divBdr>
                    <w:top w:val="none" w:sz="0" w:space="0" w:color="auto"/>
                    <w:left w:val="none" w:sz="0" w:space="0" w:color="auto"/>
                    <w:bottom w:val="none" w:sz="0" w:space="0" w:color="auto"/>
                    <w:right w:val="none" w:sz="0" w:space="0" w:color="auto"/>
                  </w:divBdr>
                  <w:divsChild>
                    <w:div w:id="851601253">
                      <w:marLeft w:val="0"/>
                      <w:marRight w:val="0"/>
                      <w:marTop w:val="0"/>
                      <w:marBottom w:val="0"/>
                      <w:divBdr>
                        <w:top w:val="none" w:sz="0" w:space="0" w:color="auto"/>
                        <w:left w:val="none" w:sz="0" w:space="0" w:color="auto"/>
                        <w:bottom w:val="none" w:sz="0" w:space="0" w:color="auto"/>
                        <w:right w:val="none" w:sz="0" w:space="0" w:color="auto"/>
                      </w:divBdr>
                      <w:divsChild>
                        <w:div w:id="1630553291">
                          <w:marLeft w:val="0"/>
                          <w:marRight w:val="0"/>
                          <w:marTop w:val="0"/>
                          <w:marBottom w:val="0"/>
                          <w:divBdr>
                            <w:top w:val="none" w:sz="0" w:space="0" w:color="auto"/>
                            <w:left w:val="none" w:sz="0" w:space="0" w:color="auto"/>
                            <w:bottom w:val="none" w:sz="0" w:space="0" w:color="auto"/>
                            <w:right w:val="none" w:sz="0" w:space="0" w:color="auto"/>
                          </w:divBdr>
                          <w:divsChild>
                            <w:div w:id="1272400947">
                              <w:marLeft w:val="0"/>
                              <w:marRight w:val="0"/>
                              <w:marTop w:val="0"/>
                              <w:marBottom w:val="0"/>
                              <w:divBdr>
                                <w:top w:val="none" w:sz="0" w:space="0" w:color="auto"/>
                                <w:left w:val="none" w:sz="0" w:space="0" w:color="auto"/>
                                <w:bottom w:val="none" w:sz="0" w:space="0" w:color="auto"/>
                                <w:right w:val="none" w:sz="0" w:space="0" w:color="auto"/>
                              </w:divBdr>
                              <w:divsChild>
                                <w:div w:id="863253199">
                                  <w:marLeft w:val="0"/>
                                  <w:marRight w:val="0"/>
                                  <w:marTop w:val="0"/>
                                  <w:marBottom w:val="0"/>
                                  <w:divBdr>
                                    <w:top w:val="none" w:sz="0" w:space="0" w:color="auto"/>
                                    <w:left w:val="none" w:sz="0" w:space="0" w:color="auto"/>
                                    <w:bottom w:val="none" w:sz="0" w:space="0" w:color="auto"/>
                                    <w:right w:val="none" w:sz="0" w:space="0" w:color="auto"/>
                                  </w:divBdr>
                                  <w:divsChild>
                                    <w:div w:id="847259165">
                                      <w:marLeft w:val="0"/>
                                      <w:marRight w:val="0"/>
                                      <w:marTop w:val="0"/>
                                      <w:marBottom w:val="0"/>
                                      <w:divBdr>
                                        <w:top w:val="none" w:sz="0" w:space="0" w:color="auto"/>
                                        <w:left w:val="none" w:sz="0" w:space="0" w:color="auto"/>
                                        <w:bottom w:val="none" w:sz="0" w:space="0" w:color="auto"/>
                                        <w:right w:val="none" w:sz="0" w:space="0" w:color="auto"/>
                                      </w:divBdr>
                                      <w:divsChild>
                                        <w:div w:id="591665462">
                                          <w:marLeft w:val="0"/>
                                          <w:marRight w:val="0"/>
                                          <w:marTop w:val="0"/>
                                          <w:marBottom w:val="0"/>
                                          <w:divBdr>
                                            <w:top w:val="none" w:sz="0" w:space="0" w:color="auto"/>
                                            <w:left w:val="none" w:sz="0" w:space="0" w:color="auto"/>
                                            <w:bottom w:val="none" w:sz="0" w:space="0" w:color="auto"/>
                                            <w:right w:val="none" w:sz="0" w:space="0" w:color="auto"/>
                                          </w:divBdr>
                                          <w:divsChild>
                                            <w:div w:id="186675392">
                                              <w:marLeft w:val="0"/>
                                              <w:marRight w:val="0"/>
                                              <w:marTop w:val="0"/>
                                              <w:marBottom w:val="0"/>
                                              <w:divBdr>
                                                <w:top w:val="none" w:sz="0" w:space="0" w:color="auto"/>
                                                <w:left w:val="none" w:sz="0" w:space="0" w:color="auto"/>
                                                <w:bottom w:val="none" w:sz="0" w:space="0" w:color="auto"/>
                                                <w:right w:val="none" w:sz="0" w:space="0" w:color="auto"/>
                                              </w:divBdr>
                                              <w:divsChild>
                                                <w:div w:id="997658065">
                                                  <w:marLeft w:val="0"/>
                                                  <w:marRight w:val="0"/>
                                                  <w:marTop w:val="0"/>
                                                  <w:marBottom w:val="0"/>
                                                  <w:divBdr>
                                                    <w:top w:val="none" w:sz="0" w:space="0" w:color="auto"/>
                                                    <w:left w:val="none" w:sz="0" w:space="0" w:color="auto"/>
                                                    <w:bottom w:val="none" w:sz="0" w:space="0" w:color="auto"/>
                                                    <w:right w:val="none" w:sz="0" w:space="0" w:color="auto"/>
                                                  </w:divBdr>
                                                  <w:divsChild>
                                                    <w:div w:id="489373289">
                                                      <w:marLeft w:val="0"/>
                                                      <w:marRight w:val="0"/>
                                                      <w:marTop w:val="0"/>
                                                      <w:marBottom w:val="0"/>
                                                      <w:divBdr>
                                                        <w:top w:val="none" w:sz="0" w:space="0" w:color="auto"/>
                                                        <w:left w:val="none" w:sz="0" w:space="0" w:color="auto"/>
                                                        <w:bottom w:val="none" w:sz="0" w:space="0" w:color="auto"/>
                                                        <w:right w:val="none" w:sz="0" w:space="0" w:color="auto"/>
                                                      </w:divBdr>
                                                    </w:div>
                                                    <w:div w:id="1382049628">
                                                      <w:marLeft w:val="0"/>
                                                      <w:marRight w:val="0"/>
                                                      <w:marTop w:val="0"/>
                                                      <w:marBottom w:val="0"/>
                                                      <w:divBdr>
                                                        <w:top w:val="none" w:sz="0" w:space="0" w:color="auto"/>
                                                        <w:left w:val="none" w:sz="0" w:space="0" w:color="auto"/>
                                                        <w:bottom w:val="none" w:sz="0" w:space="0" w:color="auto"/>
                                                        <w:right w:val="none" w:sz="0" w:space="0" w:color="auto"/>
                                                      </w:divBdr>
                                                    </w:div>
                                                    <w:div w:id="16265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9793734">
      <w:bodyDiv w:val="1"/>
      <w:marLeft w:val="0"/>
      <w:marRight w:val="0"/>
      <w:marTop w:val="0"/>
      <w:marBottom w:val="0"/>
      <w:divBdr>
        <w:top w:val="none" w:sz="0" w:space="0" w:color="auto"/>
        <w:left w:val="none" w:sz="0" w:space="0" w:color="auto"/>
        <w:bottom w:val="none" w:sz="0" w:space="0" w:color="auto"/>
        <w:right w:val="none" w:sz="0" w:space="0" w:color="auto"/>
      </w:divBdr>
      <w:divsChild>
        <w:div w:id="1612204259">
          <w:marLeft w:val="0"/>
          <w:marRight w:val="0"/>
          <w:marTop w:val="0"/>
          <w:marBottom w:val="0"/>
          <w:divBdr>
            <w:top w:val="none" w:sz="0" w:space="0" w:color="auto"/>
            <w:left w:val="none" w:sz="0" w:space="0" w:color="auto"/>
            <w:bottom w:val="none" w:sz="0" w:space="0" w:color="auto"/>
            <w:right w:val="none" w:sz="0" w:space="0" w:color="auto"/>
          </w:divBdr>
          <w:divsChild>
            <w:div w:id="321742931">
              <w:marLeft w:val="0"/>
              <w:marRight w:val="0"/>
              <w:marTop w:val="0"/>
              <w:marBottom w:val="0"/>
              <w:divBdr>
                <w:top w:val="none" w:sz="0" w:space="0" w:color="auto"/>
                <w:left w:val="none" w:sz="0" w:space="0" w:color="auto"/>
                <w:bottom w:val="none" w:sz="0" w:space="0" w:color="auto"/>
                <w:right w:val="none" w:sz="0" w:space="0" w:color="auto"/>
              </w:divBdr>
              <w:divsChild>
                <w:div w:id="1056050531">
                  <w:marLeft w:val="0"/>
                  <w:marRight w:val="0"/>
                  <w:marTop w:val="0"/>
                  <w:marBottom w:val="0"/>
                  <w:divBdr>
                    <w:top w:val="none" w:sz="0" w:space="0" w:color="auto"/>
                    <w:left w:val="none" w:sz="0" w:space="0" w:color="auto"/>
                    <w:bottom w:val="none" w:sz="0" w:space="0" w:color="auto"/>
                    <w:right w:val="none" w:sz="0" w:space="0" w:color="auto"/>
                  </w:divBdr>
                  <w:divsChild>
                    <w:div w:id="1721662177">
                      <w:marLeft w:val="0"/>
                      <w:marRight w:val="0"/>
                      <w:marTop w:val="0"/>
                      <w:marBottom w:val="0"/>
                      <w:divBdr>
                        <w:top w:val="none" w:sz="0" w:space="0" w:color="auto"/>
                        <w:left w:val="none" w:sz="0" w:space="0" w:color="auto"/>
                        <w:bottom w:val="none" w:sz="0" w:space="0" w:color="auto"/>
                        <w:right w:val="none" w:sz="0" w:space="0" w:color="auto"/>
                      </w:divBdr>
                      <w:divsChild>
                        <w:div w:id="998070871">
                          <w:marLeft w:val="0"/>
                          <w:marRight w:val="0"/>
                          <w:marTop w:val="0"/>
                          <w:marBottom w:val="0"/>
                          <w:divBdr>
                            <w:top w:val="none" w:sz="0" w:space="0" w:color="auto"/>
                            <w:left w:val="none" w:sz="0" w:space="0" w:color="auto"/>
                            <w:bottom w:val="none" w:sz="0" w:space="0" w:color="auto"/>
                            <w:right w:val="none" w:sz="0" w:space="0" w:color="auto"/>
                          </w:divBdr>
                          <w:divsChild>
                            <w:div w:id="1053893923">
                              <w:marLeft w:val="0"/>
                              <w:marRight w:val="0"/>
                              <w:marTop w:val="0"/>
                              <w:marBottom w:val="0"/>
                              <w:divBdr>
                                <w:top w:val="none" w:sz="0" w:space="0" w:color="auto"/>
                                <w:left w:val="none" w:sz="0" w:space="0" w:color="auto"/>
                                <w:bottom w:val="none" w:sz="0" w:space="0" w:color="auto"/>
                                <w:right w:val="none" w:sz="0" w:space="0" w:color="auto"/>
                              </w:divBdr>
                              <w:divsChild>
                                <w:div w:id="1209296047">
                                  <w:marLeft w:val="0"/>
                                  <w:marRight w:val="0"/>
                                  <w:marTop w:val="0"/>
                                  <w:marBottom w:val="0"/>
                                  <w:divBdr>
                                    <w:top w:val="none" w:sz="0" w:space="0" w:color="auto"/>
                                    <w:left w:val="none" w:sz="0" w:space="0" w:color="auto"/>
                                    <w:bottom w:val="none" w:sz="0" w:space="0" w:color="auto"/>
                                    <w:right w:val="none" w:sz="0" w:space="0" w:color="auto"/>
                                  </w:divBdr>
                                  <w:divsChild>
                                    <w:div w:id="1777872424">
                                      <w:marLeft w:val="0"/>
                                      <w:marRight w:val="0"/>
                                      <w:marTop w:val="0"/>
                                      <w:marBottom w:val="0"/>
                                      <w:divBdr>
                                        <w:top w:val="none" w:sz="0" w:space="0" w:color="auto"/>
                                        <w:left w:val="none" w:sz="0" w:space="0" w:color="auto"/>
                                        <w:bottom w:val="none" w:sz="0" w:space="0" w:color="auto"/>
                                        <w:right w:val="none" w:sz="0" w:space="0" w:color="auto"/>
                                      </w:divBdr>
                                      <w:divsChild>
                                        <w:div w:id="330255712">
                                          <w:marLeft w:val="0"/>
                                          <w:marRight w:val="0"/>
                                          <w:marTop w:val="0"/>
                                          <w:marBottom w:val="0"/>
                                          <w:divBdr>
                                            <w:top w:val="none" w:sz="0" w:space="0" w:color="auto"/>
                                            <w:left w:val="none" w:sz="0" w:space="0" w:color="auto"/>
                                            <w:bottom w:val="none" w:sz="0" w:space="0" w:color="auto"/>
                                            <w:right w:val="none" w:sz="0" w:space="0" w:color="auto"/>
                                          </w:divBdr>
                                          <w:divsChild>
                                            <w:div w:id="768233708">
                                              <w:marLeft w:val="0"/>
                                              <w:marRight w:val="0"/>
                                              <w:marTop w:val="0"/>
                                              <w:marBottom w:val="0"/>
                                              <w:divBdr>
                                                <w:top w:val="none" w:sz="0" w:space="0" w:color="auto"/>
                                                <w:left w:val="none" w:sz="0" w:space="0" w:color="auto"/>
                                                <w:bottom w:val="none" w:sz="0" w:space="0" w:color="auto"/>
                                                <w:right w:val="none" w:sz="0" w:space="0" w:color="auto"/>
                                              </w:divBdr>
                                              <w:divsChild>
                                                <w:div w:id="1278171977">
                                                  <w:marLeft w:val="0"/>
                                                  <w:marRight w:val="0"/>
                                                  <w:marTop w:val="0"/>
                                                  <w:marBottom w:val="0"/>
                                                  <w:divBdr>
                                                    <w:top w:val="none" w:sz="0" w:space="0" w:color="auto"/>
                                                    <w:left w:val="none" w:sz="0" w:space="0" w:color="auto"/>
                                                    <w:bottom w:val="none" w:sz="0" w:space="0" w:color="auto"/>
                                                    <w:right w:val="none" w:sz="0" w:space="0" w:color="auto"/>
                                                  </w:divBdr>
                                                  <w:divsChild>
                                                    <w:div w:id="1195852693">
                                                      <w:marLeft w:val="0"/>
                                                      <w:marRight w:val="0"/>
                                                      <w:marTop w:val="0"/>
                                                      <w:marBottom w:val="0"/>
                                                      <w:divBdr>
                                                        <w:top w:val="none" w:sz="0" w:space="0" w:color="auto"/>
                                                        <w:left w:val="none" w:sz="0" w:space="0" w:color="auto"/>
                                                        <w:bottom w:val="none" w:sz="0" w:space="0" w:color="auto"/>
                                                        <w:right w:val="none" w:sz="0" w:space="0" w:color="auto"/>
                                                      </w:divBdr>
                                                    </w:div>
                                                    <w:div w:id="1566604646">
                                                      <w:marLeft w:val="0"/>
                                                      <w:marRight w:val="0"/>
                                                      <w:marTop w:val="0"/>
                                                      <w:marBottom w:val="0"/>
                                                      <w:divBdr>
                                                        <w:top w:val="none" w:sz="0" w:space="0" w:color="auto"/>
                                                        <w:left w:val="none" w:sz="0" w:space="0" w:color="auto"/>
                                                        <w:bottom w:val="none" w:sz="0" w:space="0" w:color="auto"/>
                                                        <w:right w:val="none" w:sz="0" w:space="0" w:color="auto"/>
                                                      </w:divBdr>
                                                    </w:div>
                                                    <w:div w:id="17305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542165">
      <w:bodyDiv w:val="1"/>
      <w:marLeft w:val="0"/>
      <w:marRight w:val="0"/>
      <w:marTop w:val="0"/>
      <w:marBottom w:val="0"/>
      <w:divBdr>
        <w:top w:val="none" w:sz="0" w:space="0" w:color="auto"/>
        <w:left w:val="none" w:sz="0" w:space="0" w:color="auto"/>
        <w:bottom w:val="none" w:sz="0" w:space="0" w:color="auto"/>
        <w:right w:val="none" w:sz="0" w:space="0" w:color="auto"/>
      </w:divBdr>
      <w:divsChild>
        <w:div w:id="2050302633">
          <w:marLeft w:val="0"/>
          <w:marRight w:val="0"/>
          <w:marTop w:val="0"/>
          <w:marBottom w:val="0"/>
          <w:divBdr>
            <w:top w:val="none" w:sz="0" w:space="0" w:color="auto"/>
            <w:left w:val="none" w:sz="0" w:space="0" w:color="auto"/>
            <w:bottom w:val="none" w:sz="0" w:space="0" w:color="auto"/>
            <w:right w:val="none" w:sz="0" w:space="0" w:color="auto"/>
          </w:divBdr>
          <w:divsChild>
            <w:div w:id="1909151770">
              <w:marLeft w:val="0"/>
              <w:marRight w:val="0"/>
              <w:marTop w:val="0"/>
              <w:marBottom w:val="0"/>
              <w:divBdr>
                <w:top w:val="none" w:sz="0" w:space="0" w:color="auto"/>
                <w:left w:val="none" w:sz="0" w:space="0" w:color="auto"/>
                <w:bottom w:val="none" w:sz="0" w:space="0" w:color="auto"/>
                <w:right w:val="none" w:sz="0" w:space="0" w:color="auto"/>
              </w:divBdr>
              <w:divsChild>
                <w:div w:id="147090629">
                  <w:marLeft w:val="0"/>
                  <w:marRight w:val="0"/>
                  <w:marTop w:val="0"/>
                  <w:marBottom w:val="0"/>
                  <w:divBdr>
                    <w:top w:val="none" w:sz="0" w:space="0" w:color="auto"/>
                    <w:left w:val="none" w:sz="0" w:space="0" w:color="auto"/>
                    <w:bottom w:val="none" w:sz="0" w:space="0" w:color="auto"/>
                    <w:right w:val="none" w:sz="0" w:space="0" w:color="auto"/>
                  </w:divBdr>
                  <w:divsChild>
                    <w:div w:id="1623340816">
                      <w:marLeft w:val="0"/>
                      <w:marRight w:val="0"/>
                      <w:marTop w:val="0"/>
                      <w:marBottom w:val="0"/>
                      <w:divBdr>
                        <w:top w:val="none" w:sz="0" w:space="0" w:color="auto"/>
                        <w:left w:val="none" w:sz="0" w:space="0" w:color="auto"/>
                        <w:bottom w:val="none" w:sz="0" w:space="0" w:color="auto"/>
                        <w:right w:val="none" w:sz="0" w:space="0" w:color="auto"/>
                      </w:divBdr>
                      <w:divsChild>
                        <w:div w:id="1301811023">
                          <w:marLeft w:val="0"/>
                          <w:marRight w:val="0"/>
                          <w:marTop w:val="0"/>
                          <w:marBottom w:val="0"/>
                          <w:divBdr>
                            <w:top w:val="none" w:sz="0" w:space="0" w:color="auto"/>
                            <w:left w:val="none" w:sz="0" w:space="0" w:color="auto"/>
                            <w:bottom w:val="none" w:sz="0" w:space="0" w:color="auto"/>
                            <w:right w:val="none" w:sz="0" w:space="0" w:color="auto"/>
                          </w:divBdr>
                          <w:divsChild>
                            <w:div w:id="1988198314">
                              <w:marLeft w:val="0"/>
                              <w:marRight w:val="0"/>
                              <w:marTop w:val="0"/>
                              <w:marBottom w:val="0"/>
                              <w:divBdr>
                                <w:top w:val="none" w:sz="0" w:space="0" w:color="auto"/>
                                <w:left w:val="none" w:sz="0" w:space="0" w:color="auto"/>
                                <w:bottom w:val="none" w:sz="0" w:space="0" w:color="auto"/>
                                <w:right w:val="none" w:sz="0" w:space="0" w:color="auto"/>
                              </w:divBdr>
                              <w:divsChild>
                                <w:div w:id="988942627">
                                  <w:marLeft w:val="0"/>
                                  <w:marRight w:val="0"/>
                                  <w:marTop w:val="0"/>
                                  <w:marBottom w:val="0"/>
                                  <w:divBdr>
                                    <w:top w:val="none" w:sz="0" w:space="0" w:color="auto"/>
                                    <w:left w:val="none" w:sz="0" w:space="0" w:color="auto"/>
                                    <w:bottom w:val="none" w:sz="0" w:space="0" w:color="auto"/>
                                    <w:right w:val="none" w:sz="0" w:space="0" w:color="auto"/>
                                  </w:divBdr>
                                  <w:divsChild>
                                    <w:div w:id="846288833">
                                      <w:marLeft w:val="0"/>
                                      <w:marRight w:val="0"/>
                                      <w:marTop w:val="0"/>
                                      <w:marBottom w:val="0"/>
                                      <w:divBdr>
                                        <w:top w:val="none" w:sz="0" w:space="0" w:color="auto"/>
                                        <w:left w:val="none" w:sz="0" w:space="0" w:color="auto"/>
                                        <w:bottom w:val="none" w:sz="0" w:space="0" w:color="auto"/>
                                        <w:right w:val="none" w:sz="0" w:space="0" w:color="auto"/>
                                      </w:divBdr>
                                      <w:divsChild>
                                        <w:div w:id="663556569">
                                          <w:marLeft w:val="0"/>
                                          <w:marRight w:val="0"/>
                                          <w:marTop w:val="0"/>
                                          <w:marBottom w:val="0"/>
                                          <w:divBdr>
                                            <w:top w:val="none" w:sz="0" w:space="0" w:color="auto"/>
                                            <w:left w:val="none" w:sz="0" w:space="0" w:color="auto"/>
                                            <w:bottom w:val="none" w:sz="0" w:space="0" w:color="auto"/>
                                            <w:right w:val="none" w:sz="0" w:space="0" w:color="auto"/>
                                          </w:divBdr>
                                          <w:divsChild>
                                            <w:div w:id="107899659">
                                              <w:marLeft w:val="0"/>
                                              <w:marRight w:val="0"/>
                                              <w:marTop w:val="0"/>
                                              <w:marBottom w:val="0"/>
                                              <w:divBdr>
                                                <w:top w:val="none" w:sz="0" w:space="0" w:color="auto"/>
                                                <w:left w:val="none" w:sz="0" w:space="0" w:color="auto"/>
                                                <w:bottom w:val="none" w:sz="0" w:space="0" w:color="auto"/>
                                                <w:right w:val="none" w:sz="0" w:space="0" w:color="auto"/>
                                              </w:divBdr>
                                              <w:divsChild>
                                                <w:div w:id="1982734585">
                                                  <w:marLeft w:val="0"/>
                                                  <w:marRight w:val="0"/>
                                                  <w:marTop w:val="0"/>
                                                  <w:marBottom w:val="0"/>
                                                  <w:divBdr>
                                                    <w:top w:val="none" w:sz="0" w:space="0" w:color="auto"/>
                                                    <w:left w:val="none" w:sz="0" w:space="0" w:color="auto"/>
                                                    <w:bottom w:val="none" w:sz="0" w:space="0" w:color="auto"/>
                                                    <w:right w:val="none" w:sz="0" w:space="0" w:color="auto"/>
                                                  </w:divBdr>
                                                  <w:divsChild>
                                                    <w:div w:id="994645690">
                                                      <w:marLeft w:val="0"/>
                                                      <w:marRight w:val="0"/>
                                                      <w:marTop w:val="0"/>
                                                      <w:marBottom w:val="0"/>
                                                      <w:divBdr>
                                                        <w:top w:val="none" w:sz="0" w:space="0" w:color="auto"/>
                                                        <w:left w:val="none" w:sz="0" w:space="0" w:color="auto"/>
                                                        <w:bottom w:val="none" w:sz="0" w:space="0" w:color="auto"/>
                                                        <w:right w:val="none" w:sz="0" w:space="0" w:color="auto"/>
                                                      </w:divBdr>
                                                    </w:div>
                                                    <w:div w:id="1335886196">
                                                      <w:marLeft w:val="0"/>
                                                      <w:marRight w:val="0"/>
                                                      <w:marTop w:val="0"/>
                                                      <w:marBottom w:val="0"/>
                                                      <w:divBdr>
                                                        <w:top w:val="none" w:sz="0" w:space="0" w:color="auto"/>
                                                        <w:left w:val="none" w:sz="0" w:space="0" w:color="auto"/>
                                                        <w:bottom w:val="none" w:sz="0" w:space="0" w:color="auto"/>
                                                        <w:right w:val="none" w:sz="0" w:space="0" w:color="auto"/>
                                                      </w:divBdr>
                                                    </w:div>
                                                    <w:div w:id="20532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155022">
      <w:bodyDiv w:val="1"/>
      <w:marLeft w:val="0"/>
      <w:marRight w:val="0"/>
      <w:marTop w:val="0"/>
      <w:marBottom w:val="0"/>
      <w:divBdr>
        <w:top w:val="none" w:sz="0" w:space="0" w:color="auto"/>
        <w:left w:val="none" w:sz="0" w:space="0" w:color="auto"/>
        <w:bottom w:val="none" w:sz="0" w:space="0" w:color="auto"/>
        <w:right w:val="none" w:sz="0" w:space="0" w:color="auto"/>
      </w:divBdr>
      <w:divsChild>
        <w:div w:id="61683371">
          <w:marLeft w:val="0"/>
          <w:marRight w:val="0"/>
          <w:marTop w:val="0"/>
          <w:marBottom w:val="0"/>
          <w:divBdr>
            <w:top w:val="none" w:sz="0" w:space="0" w:color="auto"/>
            <w:left w:val="none" w:sz="0" w:space="0" w:color="auto"/>
            <w:bottom w:val="none" w:sz="0" w:space="0" w:color="auto"/>
            <w:right w:val="none" w:sz="0" w:space="0" w:color="auto"/>
          </w:divBdr>
          <w:divsChild>
            <w:div w:id="1689335502">
              <w:marLeft w:val="0"/>
              <w:marRight w:val="0"/>
              <w:marTop w:val="0"/>
              <w:marBottom w:val="0"/>
              <w:divBdr>
                <w:top w:val="none" w:sz="0" w:space="0" w:color="auto"/>
                <w:left w:val="none" w:sz="0" w:space="0" w:color="auto"/>
                <w:bottom w:val="none" w:sz="0" w:space="0" w:color="auto"/>
                <w:right w:val="none" w:sz="0" w:space="0" w:color="auto"/>
              </w:divBdr>
              <w:divsChild>
                <w:div w:id="1055856744">
                  <w:marLeft w:val="0"/>
                  <w:marRight w:val="0"/>
                  <w:marTop w:val="0"/>
                  <w:marBottom w:val="0"/>
                  <w:divBdr>
                    <w:top w:val="none" w:sz="0" w:space="0" w:color="auto"/>
                    <w:left w:val="none" w:sz="0" w:space="0" w:color="auto"/>
                    <w:bottom w:val="none" w:sz="0" w:space="0" w:color="auto"/>
                    <w:right w:val="none" w:sz="0" w:space="0" w:color="auto"/>
                  </w:divBdr>
                  <w:divsChild>
                    <w:div w:id="2026899361">
                      <w:marLeft w:val="0"/>
                      <w:marRight w:val="0"/>
                      <w:marTop w:val="0"/>
                      <w:marBottom w:val="0"/>
                      <w:divBdr>
                        <w:top w:val="none" w:sz="0" w:space="0" w:color="auto"/>
                        <w:left w:val="none" w:sz="0" w:space="0" w:color="auto"/>
                        <w:bottom w:val="none" w:sz="0" w:space="0" w:color="auto"/>
                        <w:right w:val="none" w:sz="0" w:space="0" w:color="auto"/>
                      </w:divBdr>
                      <w:divsChild>
                        <w:div w:id="422343347">
                          <w:marLeft w:val="0"/>
                          <w:marRight w:val="0"/>
                          <w:marTop w:val="0"/>
                          <w:marBottom w:val="0"/>
                          <w:divBdr>
                            <w:top w:val="none" w:sz="0" w:space="0" w:color="auto"/>
                            <w:left w:val="none" w:sz="0" w:space="0" w:color="auto"/>
                            <w:bottom w:val="none" w:sz="0" w:space="0" w:color="auto"/>
                            <w:right w:val="none" w:sz="0" w:space="0" w:color="auto"/>
                          </w:divBdr>
                          <w:divsChild>
                            <w:div w:id="1729911825">
                              <w:marLeft w:val="0"/>
                              <w:marRight w:val="0"/>
                              <w:marTop w:val="0"/>
                              <w:marBottom w:val="0"/>
                              <w:divBdr>
                                <w:top w:val="none" w:sz="0" w:space="0" w:color="auto"/>
                                <w:left w:val="none" w:sz="0" w:space="0" w:color="auto"/>
                                <w:bottom w:val="none" w:sz="0" w:space="0" w:color="auto"/>
                                <w:right w:val="none" w:sz="0" w:space="0" w:color="auto"/>
                              </w:divBdr>
                              <w:divsChild>
                                <w:div w:id="861430133">
                                  <w:marLeft w:val="0"/>
                                  <w:marRight w:val="0"/>
                                  <w:marTop w:val="0"/>
                                  <w:marBottom w:val="0"/>
                                  <w:divBdr>
                                    <w:top w:val="none" w:sz="0" w:space="0" w:color="auto"/>
                                    <w:left w:val="none" w:sz="0" w:space="0" w:color="auto"/>
                                    <w:bottom w:val="none" w:sz="0" w:space="0" w:color="auto"/>
                                    <w:right w:val="none" w:sz="0" w:space="0" w:color="auto"/>
                                  </w:divBdr>
                                  <w:divsChild>
                                    <w:div w:id="712123646">
                                      <w:marLeft w:val="0"/>
                                      <w:marRight w:val="0"/>
                                      <w:marTop w:val="0"/>
                                      <w:marBottom w:val="0"/>
                                      <w:divBdr>
                                        <w:top w:val="none" w:sz="0" w:space="0" w:color="auto"/>
                                        <w:left w:val="none" w:sz="0" w:space="0" w:color="auto"/>
                                        <w:bottom w:val="none" w:sz="0" w:space="0" w:color="auto"/>
                                        <w:right w:val="none" w:sz="0" w:space="0" w:color="auto"/>
                                      </w:divBdr>
                                      <w:divsChild>
                                        <w:div w:id="827745642">
                                          <w:marLeft w:val="0"/>
                                          <w:marRight w:val="0"/>
                                          <w:marTop w:val="0"/>
                                          <w:marBottom w:val="0"/>
                                          <w:divBdr>
                                            <w:top w:val="none" w:sz="0" w:space="0" w:color="auto"/>
                                            <w:left w:val="none" w:sz="0" w:space="0" w:color="auto"/>
                                            <w:bottom w:val="none" w:sz="0" w:space="0" w:color="auto"/>
                                            <w:right w:val="none" w:sz="0" w:space="0" w:color="auto"/>
                                          </w:divBdr>
                                          <w:divsChild>
                                            <w:div w:id="801381669">
                                              <w:marLeft w:val="0"/>
                                              <w:marRight w:val="0"/>
                                              <w:marTop w:val="0"/>
                                              <w:marBottom w:val="0"/>
                                              <w:divBdr>
                                                <w:top w:val="none" w:sz="0" w:space="0" w:color="auto"/>
                                                <w:left w:val="none" w:sz="0" w:space="0" w:color="auto"/>
                                                <w:bottom w:val="none" w:sz="0" w:space="0" w:color="auto"/>
                                                <w:right w:val="none" w:sz="0" w:space="0" w:color="auto"/>
                                              </w:divBdr>
                                              <w:divsChild>
                                                <w:div w:id="133526911">
                                                  <w:marLeft w:val="0"/>
                                                  <w:marRight w:val="0"/>
                                                  <w:marTop w:val="0"/>
                                                  <w:marBottom w:val="0"/>
                                                  <w:divBdr>
                                                    <w:top w:val="none" w:sz="0" w:space="0" w:color="auto"/>
                                                    <w:left w:val="none" w:sz="0" w:space="0" w:color="auto"/>
                                                    <w:bottom w:val="none" w:sz="0" w:space="0" w:color="auto"/>
                                                    <w:right w:val="none" w:sz="0" w:space="0" w:color="auto"/>
                                                  </w:divBdr>
                                                  <w:divsChild>
                                                    <w:div w:id="228998561">
                                                      <w:marLeft w:val="0"/>
                                                      <w:marRight w:val="0"/>
                                                      <w:marTop w:val="0"/>
                                                      <w:marBottom w:val="0"/>
                                                      <w:divBdr>
                                                        <w:top w:val="none" w:sz="0" w:space="0" w:color="auto"/>
                                                        <w:left w:val="none" w:sz="0" w:space="0" w:color="auto"/>
                                                        <w:bottom w:val="none" w:sz="0" w:space="0" w:color="auto"/>
                                                        <w:right w:val="none" w:sz="0" w:space="0" w:color="auto"/>
                                                      </w:divBdr>
                                                    </w:div>
                                                    <w:div w:id="585770140">
                                                      <w:marLeft w:val="0"/>
                                                      <w:marRight w:val="0"/>
                                                      <w:marTop w:val="0"/>
                                                      <w:marBottom w:val="0"/>
                                                      <w:divBdr>
                                                        <w:top w:val="none" w:sz="0" w:space="0" w:color="auto"/>
                                                        <w:left w:val="none" w:sz="0" w:space="0" w:color="auto"/>
                                                        <w:bottom w:val="none" w:sz="0" w:space="0" w:color="auto"/>
                                                        <w:right w:val="none" w:sz="0" w:space="0" w:color="auto"/>
                                                      </w:divBdr>
                                                    </w:div>
                                                    <w:div w:id="17746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0820397">
      <w:bodyDiv w:val="1"/>
      <w:marLeft w:val="0"/>
      <w:marRight w:val="0"/>
      <w:marTop w:val="0"/>
      <w:marBottom w:val="0"/>
      <w:divBdr>
        <w:top w:val="none" w:sz="0" w:space="0" w:color="auto"/>
        <w:left w:val="none" w:sz="0" w:space="0" w:color="auto"/>
        <w:bottom w:val="none" w:sz="0" w:space="0" w:color="auto"/>
        <w:right w:val="none" w:sz="0" w:space="0" w:color="auto"/>
      </w:divBdr>
      <w:divsChild>
        <w:div w:id="691079595">
          <w:marLeft w:val="0"/>
          <w:marRight w:val="0"/>
          <w:marTop w:val="0"/>
          <w:marBottom w:val="0"/>
          <w:divBdr>
            <w:top w:val="none" w:sz="0" w:space="0" w:color="auto"/>
            <w:left w:val="none" w:sz="0" w:space="0" w:color="auto"/>
            <w:bottom w:val="none" w:sz="0" w:space="0" w:color="auto"/>
            <w:right w:val="none" w:sz="0" w:space="0" w:color="auto"/>
          </w:divBdr>
          <w:divsChild>
            <w:div w:id="1207256477">
              <w:marLeft w:val="0"/>
              <w:marRight w:val="0"/>
              <w:marTop w:val="0"/>
              <w:marBottom w:val="0"/>
              <w:divBdr>
                <w:top w:val="none" w:sz="0" w:space="0" w:color="auto"/>
                <w:left w:val="none" w:sz="0" w:space="0" w:color="auto"/>
                <w:bottom w:val="none" w:sz="0" w:space="0" w:color="auto"/>
                <w:right w:val="none" w:sz="0" w:space="0" w:color="auto"/>
              </w:divBdr>
              <w:divsChild>
                <w:div w:id="599724011">
                  <w:marLeft w:val="0"/>
                  <w:marRight w:val="0"/>
                  <w:marTop w:val="0"/>
                  <w:marBottom w:val="0"/>
                  <w:divBdr>
                    <w:top w:val="none" w:sz="0" w:space="0" w:color="auto"/>
                    <w:left w:val="none" w:sz="0" w:space="0" w:color="auto"/>
                    <w:bottom w:val="none" w:sz="0" w:space="0" w:color="auto"/>
                    <w:right w:val="none" w:sz="0" w:space="0" w:color="auto"/>
                  </w:divBdr>
                  <w:divsChild>
                    <w:div w:id="489058019">
                      <w:marLeft w:val="0"/>
                      <w:marRight w:val="0"/>
                      <w:marTop w:val="0"/>
                      <w:marBottom w:val="0"/>
                      <w:divBdr>
                        <w:top w:val="none" w:sz="0" w:space="0" w:color="auto"/>
                        <w:left w:val="none" w:sz="0" w:space="0" w:color="auto"/>
                        <w:bottom w:val="none" w:sz="0" w:space="0" w:color="auto"/>
                        <w:right w:val="none" w:sz="0" w:space="0" w:color="auto"/>
                      </w:divBdr>
                      <w:divsChild>
                        <w:div w:id="1976987460">
                          <w:marLeft w:val="0"/>
                          <w:marRight w:val="0"/>
                          <w:marTop w:val="0"/>
                          <w:marBottom w:val="0"/>
                          <w:divBdr>
                            <w:top w:val="none" w:sz="0" w:space="0" w:color="auto"/>
                            <w:left w:val="none" w:sz="0" w:space="0" w:color="auto"/>
                            <w:bottom w:val="none" w:sz="0" w:space="0" w:color="auto"/>
                            <w:right w:val="none" w:sz="0" w:space="0" w:color="auto"/>
                          </w:divBdr>
                          <w:divsChild>
                            <w:div w:id="1291521034">
                              <w:marLeft w:val="0"/>
                              <w:marRight w:val="0"/>
                              <w:marTop w:val="0"/>
                              <w:marBottom w:val="0"/>
                              <w:divBdr>
                                <w:top w:val="none" w:sz="0" w:space="0" w:color="auto"/>
                                <w:left w:val="none" w:sz="0" w:space="0" w:color="auto"/>
                                <w:bottom w:val="none" w:sz="0" w:space="0" w:color="auto"/>
                                <w:right w:val="none" w:sz="0" w:space="0" w:color="auto"/>
                              </w:divBdr>
                              <w:divsChild>
                                <w:div w:id="1210192385">
                                  <w:marLeft w:val="0"/>
                                  <w:marRight w:val="0"/>
                                  <w:marTop w:val="0"/>
                                  <w:marBottom w:val="0"/>
                                  <w:divBdr>
                                    <w:top w:val="none" w:sz="0" w:space="0" w:color="auto"/>
                                    <w:left w:val="none" w:sz="0" w:space="0" w:color="auto"/>
                                    <w:bottom w:val="none" w:sz="0" w:space="0" w:color="auto"/>
                                    <w:right w:val="none" w:sz="0" w:space="0" w:color="auto"/>
                                  </w:divBdr>
                                  <w:divsChild>
                                    <w:div w:id="1835221856">
                                      <w:marLeft w:val="0"/>
                                      <w:marRight w:val="0"/>
                                      <w:marTop w:val="0"/>
                                      <w:marBottom w:val="0"/>
                                      <w:divBdr>
                                        <w:top w:val="none" w:sz="0" w:space="0" w:color="auto"/>
                                        <w:left w:val="none" w:sz="0" w:space="0" w:color="auto"/>
                                        <w:bottom w:val="none" w:sz="0" w:space="0" w:color="auto"/>
                                        <w:right w:val="none" w:sz="0" w:space="0" w:color="auto"/>
                                      </w:divBdr>
                                      <w:divsChild>
                                        <w:div w:id="154299846">
                                          <w:marLeft w:val="0"/>
                                          <w:marRight w:val="0"/>
                                          <w:marTop w:val="0"/>
                                          <w:marBottom w:val="0"/>
                                          <w:divBdr>
                                            <w:top w:val="none" w:sz="0" w:space="0" w:color="auto"/>
                                            <w:left w:val="none" w:sz="0" w:space="0" w:color="auto"/>
                                            <w:bottom w:val="none" w:sz="0" w:space="0" w:color="auto"/>
                                            <w:right w:val="none" w:sz="0" w:space="0" w:color="auto"/>
                                          </w:divBdr>
                                          <w:divsChild>
                                            <w:div w:id="1067656165">
                                              <w:marLeft w:val="0"/>
                                              <w:marRight w:val="0"/>
                                              <w:marTop w:val="0"/>
                                              <w:marBottom w:val="0"/>
                                              <w:divBdr>
                                                <w:top w:val="none" w:sz="0" w:space="0" w:color="auto"/>
                                                <w:left w:val="none" w:sz="0" w:space="0" w:color="auto"/>
                                                <w:bottom w:val="none" w:sz="0" w:space="0" w:color="auto"/>
                                                <w:right w:val="none" w:sz="0" w:space="0" w:color="auto"/>
                                              </w:divBdr>
                                              <w:divsChild>
                                                <w:div w:id="928007781">
                                                  <w:marLeft w:val="0"/>
                                                  <w:marRight w:val="0"/>
                                                  <w:marTop w:val="0"/>
                                                  <w:marBottom w:val="0"/>
                                                  <w:divBdr>
                                                    <w:top w:val="none" w:sz="0" w:space="0" w:color="auto"/>
                                                    <w:left w:val="none" w:sz="0" w:space="0" w:color="auto"/>
                                                    <w:bottom w:val="none" w:sz="0" w:space="0" w:color="auto"/>
                                                    <w:right w:val="none" w:sz="0" w:space="0" w:color="auto"/>
                                                  </w:divBdr>
                                                  <w:divsChild>
                                                    <w:div w:id="490026520">
                                                      <w:marLeft w:val="0"/>
                                                      <w:marRight w:val="0"/>
                                                      <w:marTop w:val="0"/>
                                                      <w:marBottom w:val="0"/>
                                                      <w:divBdr>
                                                        <w:top w:val="none" w:sz="0" w:space="0" w:color="auto"/>
                                                        <w:left w:val="none" w:sz="0" w:space="0" w:color="auto"/>
                                                        <w:bottom w:val="none" w:sz="0" w:space="0" w:color="auto"/>
                                                        <w:right w:val="none" w:sz="0" w:space="0" w:color="auto"/>
                                                      </w:divBdr>
                                                    </w:div>
                                                    <w:div w:id="1008292986">
                                                      <w:marLeft w:val="0"/>
                                                      <w:marRight w:val="0"/>
                                                      <w:marTop w:val="0"/>
                                                      <w:marBottom w:val="0"/>
                                                      <w:divBdr>
                                                        <w:top w:val="none" w:sz="0" w:space="0" w:color="auto"/>
                                                        <w:left w:val="none" w:sz="0" w:space="0" w:color="auto"/>
                                                        <w:bottom w:val="none" w:sz="0" w:space="0" w:color="auto"/>
                                                        <w:right w:val="none" w:sz="0" w:space="0" w:color="auto"/>
                                                      </w:divBdr>
                                                    </w:div>
                                                    <w:div w:id="17984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4915</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Florida Academic Health Center</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EP-SH01-1110-W1</dc:creator>
  <cp:keywords/>
  <dc:description/>
  <cp:lastModifiedBy>Dr. Andrew R. McNamara</cp:lastModifiedBy>
  <cp:revision>5</cp:revision>
  <dcterms:created xsi:type="dcterms:W3CDTF">2018-01-08T16:38:00Z</dcterms:created>
  <dcterms:modified xsi:type="dcterms:W3CDTF">2024-11-27T13:46:00Z</dcterms:modified>
</cp:coreProperties>
</file>